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40F8241D" w:rsidR="009D1BA2" w:rsidRPr="00221465" w:rsidRDefault="0034498F" w:rsidP="008027B9">
      <w:pPr>
        <w:spacing w:line="276" w:lineRule="auto"/>
        <w:rPr>
          <w:rFonts w:asciiTheme="majorHAnsi" w:hAnsiTheme="majorHAnsi"/>
          <w:noProof/>
        </w:rPr>
      </w:pPr>
      <w:r w:rsidRPr="00B66002">
        <w:rPr>
          <w:rFonts w:asciiTheme="majorHAnsi" w:hAnsiTheme="majorHAnsi"/>
          <w:noProof/>
        </w:rPr>
        <w:t>Příloha č.</w:t>
      </w:r>
      <w:r w:rsidR="00B66002" w:rsidRPr="00B66002">
        <w:rPr>
          <w:rFonts w:asciiTheme="majorHAnsi" w:hAnsiTheme="majorHAnsi"/>
          <w:noProof/>
        </w:rPr>
        <w:t xml:space="preserve"> 5 </w:t>
      </w:r>
      <w:r w:rsidR="00EA2C48" w:rsidRPr="00B66002">
        <w:rPr>
          <w:rFonts w:asciiTheme="majorHAnsi" w:hAnsiTheme="majorHAnsi"/>
          <w:noProof/>
        </w:rPr>
        <w:t>Zadávací dokumentace</w:t>
      </w:r>
      <w:r w:rsidR="00B66002" w:rsidRPr="00B66002">
        <w:rPr>
          <w:rFonts w:asciiTheme="majorHAnsi" w:hAnsiTheme="majorHAnsi"/>
          <w:noProof/>
        </w:rPr>
        <w:t xml:space="preserve"> – Závazný vzor smlouvy</w:t>
      </w:r>
    </w:p>
    <w:p w14:paraId="46FEF5BF" w14:textId="4FAD4C38" w:rsidR="009D1BA2" w:rsidRPr="00221465" w:rsidRDefault="00B66002" w:rsidP="00B66002">
      <w:pPr>
        <w:pStyle w:val="Nadpis1"/>
        <w:keepNext w:val="0"/>
        <w:keepLines w:val="0"/>
        <w:widowControl w:val="0"/>
        <w:suppressAutoHyphens w:val="0"/>
        <w:spacing w:before="0" w:line="240" w:lineRule="auto"/>
        <w:rPr>
          <w:noProof/>
        </w:rPr>
      </w:pPr>
      <w:r>
        <w:rPr>
          <w:noProof/>
        </w:rPr>
        <w:t xml:space="preserve">Smlouva o </w:t>
      </w:r>
      <w:proofErr w:type="gramStart"/>
      <w:r>
        <w:rPr>
          <w:noProof/>
        </w:rPr>
        <w:t xml:space="preserve">dílo - </w:t>
      </w:r>
      <w:r>
        <w:t>Realizace</w:t>
      </w:r>
      <w:proofErr w:type="gramEnd"/>
      <w:r>
        <w:t xml:space="preserve"> systému Zabezpečeného úložiště v prostředí Správy železnic</w:t>
      </w:r>
    </w:p>
    <w:p w14:paraId="5611E7F5" w14:textId="5D85551B" w:rsidR="00355DD1" w:rsidRPr="00CF3688" w:rsidRDefault="00355DD1" w:rsidP="008027B9">
      <w:pPr>
        <w:widowControl w:val="0"/>
        <w:overflowPunct w:val="0"/>
        <w:autoSpaceDE w:val="0"/>
        <w:autoSpaceDN w:val="0"/>
        <w:adjustRightInd w:val="0"/>
        <w:spacing w:after="0" w:line="240" w:lineRule="auto"/>
        <w:textAlignment w:val="baseline"/>
        <w:rPr>
          <w:rFonts w:eastAsia="Times New Roman" w:cs="Times New Roman"/>
          <w:b/>
          <w:bCs/>
          <w:highlight w:val="yellow"/>
          <w:lang w:eastAsia="cs-CZ"/>
        </w:rPr>
      </w:pPr>
      <w:r w:rsidRPr="00F20995">
        <w:rPr>
          <w:rFonts w:eastAsia="Times New Roman" w:cs="Times New Roman"/>
          <w:b/>
          <w:highlight w:val="yellow"/>
          <w:lang w:eastAsia="cs-CZ"/>
        </w:rPr>
        <w:t xml:space="preserve">Číslo smlouvy </w:t>
      </w:r>
      <w:r w:rsidR="00B66002">
        <w:rPr>
          <w:rFonts w:eastAsia="Times New Roman" w:cs="Times New Roman"/>
          <w:b/>
          <w:highlight w:val="yellow"/>
          <w:lang w:eastAsia="cs-CZ"/>
        </w:rPr>
        <w:t>Objednatele:</w:t>
      </w:r>
      <w:r w:rsidRPr="00F20995">
        <w:rPr>
          <w:rFonts w:eastAsia="Times New Roman" w:cs="Times New Roman"/>
          <w:b/>
          <w:highlight w:val="yellow"/>
          <w:lang w:eastAsia="cs-CZ"/>
        </w:rPr>
        <w:t xml:space="preserve"> </w:t>
      </w:r>
      <w:r w:rsidR="001925F6" w:rsidRPr="00CF3688">
        <w:rPr>
          <w:rFonts w:ascii="Verdana" w:hAnsi="Verdana" w:cstheme="minorHAnsi"/>
          <w:b/>
          <w:bCs/>
          <w:highlight w:val="yellow"/>
        </w:rPr>
        <w:t xml:space="preserve">[DOPLNÍ </w:t>
      </w:r>
      <w:r w:rsidR="00B66002" w:rsidRPr="00CF3688">
        <w:rPr>
          <w:rFonts w:ascii="Verdana" w:hAnsi="Verdana" w:cstheme="minorHAnsi"/>
          <w:b/>
          <w:bCs/>
          <w:highlight w:val="yellow"/>
        </w:rPr>
        <w:t>OBJEDNATEL</w:t>
      </w:r>
      <w:r w:rsidR="001925F6" w:rsidRPr="00CF3688">
        <w:rPr>
          <w:rFonts w:ascii="Verdana" w:hAnsi="Verdana" w:cstheme="minorHAnsi"/>
          <w:b/>
          <w:bCs/>
          <w:highlight w:val="yellow"/>
        </w:rPr>
        <w:t xml:space="preserve"> PŘI PODPISU SMLOUVY]</w:t>
      </w:r>
    </w:p>
    <w:p w14:paraId="14E50708" w14:textId="498E7B85" w:rsidR="000A1BD4" w:rsidRPr="00221465" w:rsidRDefault="00355DD1" w:rsidP="00E342F1">
      <w:pPr>
        <w:pStyle w:val="Podnadpissmlouva"/>
        <w:tabs>
          <w:tab w:val="left" w:pos="7670"/>
        </w:tabs>
        <w:rPr>
          <w:rFonts w:asciiTheme="majorHAnsi" w:hAnsiTheme="majorHAnsi"/>
          <w:noProof/>
        </w:rPr>
      </w:pPr>
      <w:r w:rsidRPr="00355DD1">
        <w:rPr>
          <w:highlight w:val="green"/>
          <w:lang w:eastAsia="cs-CZ"/>
        </w:rPr>
        <w:t xml:space="preserve">Číslo smlouvy </w:t>
      </w:r>
      <w:r w:rsidR="00B66002">
        <w:rPr>
          <w:highlight w:val="green"/>
          <w:lang w:eastAsia="cs-CZ"/>
        </w:rPr>
        <w:t>Zhotovitele:</w:t>
      </w:r>
      <w:r w:rsidRPr="00355DD1">
        <w:rPr>
          <w:highlight w:val="green"/>
          <w:lang w:eastAsia="cs-CZ"/>
        </w:rPr>
        <w:t xml:space="preserve"> </w:t>
      </w:r>
      <w:r w:rsidR="001925F6" w:rsidRPr="00E21B35">
        <w:rPr>
          <w:highlight w:val="green"/>
        </w:rPr>
        <w:t>[DOPLNÍ</w:t>
      </w:r>
      <w:r w:rsidR="00B66002">
        <w:rPr>
          <w:highlight w:val="green"/>
        </w:rPr>
        <w:t xml:space="preserve"> ZHOTOVITEL</w:t>
      </w:r>
      <w:r w:rsidR="001925F6" w:rsidRPr="00E21B35">
        <w:rPr>
          <w:highlight w:val="green"/>
        </w:rPr>
        <w:t>]</w:t>
      </w:r>
      <w:r w:rsidR="00E342F1">
        <w:rPr>
          <w:highlight w:val="green"/>
        </w:rPr>
        <w:tab/>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022D0416" w:rsidR="00EA2C48" w:rsidRPr="000C5DA0" w:rsidRDefault="00B66002" w:rsidP="004848F8">
      <w:pPr>
        <w:pStyle w:val="Kupujc"/>
      </w:pPr>
      <w:bookmarkStart w:id="0" w:name="_Hlk27230499"/>
      <w:r>
        <w:rPr>
          <w:rStyle w:val="Tun"/>
        </w:rPr>
        <w:t>Objednatel</w:t>
      </w:r>
      <w:r w:rsidR="00EA2C48" w:rsidRPr="000C5DA0">
        <w:t>:</w:t>
      </w:r>
      <w:r w:rsidR="00EA2C48" w:rsidRPr="000C5DA0">
        <w:tab/>
      </w:r>
      <w:r w:rsidR="00EA2C48"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74BBF5AF" w14:textId="72CBA8AD" w:rsidR="00E246EB" w:rsidRDefault="000553F9" w:rsidP="00E246EB">
      <w:pPr>
        <w:pStyle w:val="Identifikace"/>
      </w:pPr>
      <w:r>
        <w:tab/>
      </w:r>
      <w:r w:rsidR="00E246EB">
        <w:t xml:space="preserve">zastoupená Ing. Mojmírem Nejezchlebem, zástupcem generálního ředitele pověřeným správní radou řízením organizace a </w:t>
      </w:r>
    </w:p>
    <w:p w14:paraId="519D6099" w14:textId="7D8921C0" w:rsidR="00EA2C48" w:rsidRDefault="00E246EB" w:rsidP="00E246EB">
      <w:pPr>
        <w:pStyle w:val="Identifikace"/>
        <w:spacing w:before="0"/>
      </w:pPr>
      <w:r>
        <w:tab/>
      </w:r>
      <w:r>
        <w:t xml:space="preserve">Ing. Tomášem </w:t>
      </w:r>
      <w:proofErr w:type="spellStart"/>
      <w:r>
        <w:t>Čočkem</w:t>
      </w:r>
      <w:proofErr w:type="spellEnd"/>
      <w:r>
        <w:t>, Ph.D., náměstkem generálního ředitele pro ekonomiku</w:t>
      </w:r>
    </w:p>
    <w:p w14:paraId="04F88284" w14:textId="5379C4C1"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lang w:eastAsia="cs-CZ"/>
        </w:rPr>
      </w:pPr>
      <w:r>
        <w:rPr>
          <w:rStyle w:val="Tun"/>
        </w:rPr>
        <w:t>Zhotovitel</w:t>
      </w:r>
      <w:r w:rsidR="00EA2C48" w:rsidRPr="004848F8">
        <w:rPr>
          <w:rStyle w:val="Tun"/>
        </w:rPr>
        <w:t>:</w:t>
      </w:r>
      <w:r w:rsidR="00EA2C48" w:rsidRPr="00EA2C48">
        <w:tab/>
      </w:r>
      <w: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672F58">
        <w:rPr>
          <w:rFonts w:ascii="Verdana" w:hAnsi="Verdana" w:cs="Segoe UI"/>
          <w:caps/>
          <w:highlight w:val="green"/>
        </w:rPr>
        <w:t xml:space="preserve"> </w:t>
      </w:r>
      <w:r w:rsidRPr="009B4030">
        <w:rPr>
          <w:rFonts w:eastAsia="Times New Roman" w:cs="Times New Roman"/>
          <w:i/>
          <w:highlight w:val="green"/>
          <w:lang w:eastAsia="cs-CZ"/>
        </w:rPr>
        <w:t>jméno osoby/název firmy</w:t>
      </w:r>
      <w:r w:rsidRPr="006A30AB">
        <w:rPr>
          <w:rFonts w:ascii="Verdana" w:hAnsi="Verdana" w:cs="Segoe UI"/>
          <w:caps/>
        </w:rPr>
        <w:t>]</w:t>
      </w:r>
    </w:p>
    <w:p w14:paraId="4CB3BF9E" w14:textId="3EE6708E"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00906BEB" w:rsidRPr="009B4030">
        <w:rPr>
          <w:rFonts w:eastAsia="Times New Roman" w:cs="Times New Roman"/>
          <w:i/>
          <w:highlight w:val="green"/>
          <w:lang w:eastAsia="cs-CZ"/>
        </w:rPr>
        <w:t xml:space="preserve"> </w:t>
      </w:r>
      <w:r w:rsidRPr="009B4030">
        <w:rPr>
          <w:rFonts w:eastAsia="Times New Roman" w:cs="Times New Roman"/>
          <w:i/>
          <w:highlight w:val="green"/>
          <w:lang w:eastAsia="cs-CZ"/>
        </w:rPr>
        <w:t>údaje o zápisu v evidenci</w:t>
      </w:r>
      <w:r w:rsidRPr="006A30AB">
        <w:rPr>
          <w:rFonts w:ascii="Verdana" w:hAnsi="Verdana" w:cs="Segoe UI"/>
          <w:caps/>
        </w:rPr>
        <w:t>]</w:t>
      </w:r>
    </w:p>
    <w:p w14:paraId="26CAFD0C" w14:textId="19356939"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highlight w:val="green"/>
        </w:rPr>
        <w:t xml:space="preserve"> </w:t>
      </w:r>
      <w:r w:rsidRPr="008A0FFC">
        <w:rPr>
          <w:rFonts w:eastAsia="Times New Roman" w:cs="Times New Roman"/>
          <w:i/>
          <w:highlight w:val="green"/>
          <w:lang w:eastAsia="cs-CZ"/>
        </w:rPr>
        <w:t>sídlo</w:t>
      </w:r>
      <w:r w:rsidRPr="006A30AB">
        <w:rPr>
          <w:rFonts w:ascii="Verdana" w:hAnsi="Verdana" w:cs="Segoe UI"/>
          <w:caps/>
        </w:rPr>
        <w:t>]</w:t>
      </w:r>
    </w:p>
    <w:p w14:paraId="545A775F" w14:textId="294772DF"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highlight w:val="green"/>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8A0FFC">
        <w:rPr>
          <w:rFonts w:eastAsia="Times New Roman" w:cs="Times New Roman"/>
          <w:lang w:eastAsia="cs-CZ"/>
        </w:rPr>
        <w:t xml:space="preserve">IČO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r w:rsidRPr="008A0FFC">
        <w:rPr>
          <w:rFonts w:eastAsia="Times New Roman" w:cs="Times New Roman"/>
          <w:lang w:eastAsia="cs-CZ"/>
        </w:rPr>
        <w:t xml:space="preserve">, DIČ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2DA25254" w14:textId="0E487F07" w:rsidR="00B66002" w:rsidRPr="008A0FFC" w:rsidRDefault="00B66002" w:rsidP="00B66002">
      <w:pPr>
        <w:overflowPunct w:val="0"/>
        <w:autoSpaceDE w:val="0"/>
        <w:autoSpaceDN w:val="0"/>
        <w:adjustRightInd w:val="0"/>
        <w:spacing w:after="0" w:line="276" w:lineRule="auto"/>
        <w:ind w:left="1416" w:firstLine="708"/>
        <w:textAlignment w:val="baseline"/>
        <w:rPr>
          <w:rFonts w:eastAsia="Times New Roman" w:cs="Times New Roman"/>
          <w:lang w:eastAsia="cs-CZ"/>
        </w:rPr>
      </w:pPr>
      <w:r w:rsidRPr="008A0FFC">
        <w:rPr>
          <w:rFonts w:eastAsia="Times New Roman" w:cs="Times New Roman"/>
          <w:lang w:eastAsia="cs-CZ"/>
        </w:rPr>
        <w:t>Bankovní spojení:</w:t>
      </w:r>
      <w:r>
        <w:rPr>
          <w:rFonts w:eastAsia="Times New Roman" w:cs="Times New Roman"/>
          <w:lang w:eastAsia="cs-CZ"/>
        </w:rPr>
        <w:t xml:space="preserve">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473D19B0" w14:textId="77B982CB" w:rsidR="00B66002" w:rsidRPr="008A0FFC" w:rsidRDefault="00B66002" w:rsidP="00B66002">
      <w:pPr>
        <w:overflowPunct w:val="0"/>
        <w:autoSpaceDE w:val="0"/>
        <w:autoSpaceDN w:val="0"/>
        <w:adjustRightInd w:val="0"/>
        <w:spacing w:after="0" w:line="276" w:lineRule="auto"/>
        <w:ind w:left="1416" w:firstLine="708"/>
        <w:textAlignment w:val="baseline"/>
        <w:rPr>
          <w:rFonts w:eastAsia="Times New Roman" w:cs="Times New Roman"/>
          <w:lang w:eastAsia="cs-CZ"/>
        </w:rPr>
      </w:pPr>
      <w:r w:rsidRPr="008A0FFC">
        <w:rPr>
          <w:rFonts w:eastAsia="Times New Roman" w:cs="Times New Roman"/>
          <w:lang w:eastAsia="cs-CZ"/>
        </w:rPr>
        <w:t>Číslo účtu:</w:t>
      </w:r>
      <w:r>
        <w:rPr>
          <w:rFonts w:eastAsia="Times New Roman" w:cs="Times New Roman"/>
          <w:lang w:eastAsia="cs-CZ"/>
        </w:rPr>
        <w:t xml:space="preserve">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0E0F3F1F" w14:textId="60FB5BB1" w:rsidR="00B66002" w:rsidRPr="004E1498" w:rsidRDefault="00B66002" w:rsidP="00B66002">
      <w:pPr>
        <w:overflowPunct w:val="0"/>
        <w:autoSpaceDE w:val="0"/>
        <w:autoSpaceDN w:val="0"/>
        <w:adjustRightInd w:val="0"/>
        <w:spacing w:after="0" w:line="276" w:lineRule="auto"/>
        <w:ind w:left="2124"/>
        <w:textAlignment w:val="baseline"/>
        <w:rPr>
          <w:rFonts w:eastAsia="Times New Roman" w:cs="Times New Roman"/>
          <w:i/>
          <w:lang w:eastAsia="cs-CZ"/>
        </w:rPr>
      </w:pP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672F58">
        <w:rPr>
          <w:rFonts w:ascii="Verdana" w:hAnsi="Verdana" w:cs="Segoe UI"/>
          <w:caps/>
          <w:highlight w:val="green"/>
        </w:rPr>
        <w:t xml:space="preserve"> </w:t>
      </w:r>
      <w:r w:rsidRPr="009B4030">
        <w:rPr>
          <w:rFonts w:eastAsia="Times New Roman" w:cs="Times New Roman"/>
          <w:i/>
          <w:highlight w:val="green"/>
          <w:lang w:eastAsia="cs-CZ"/>
        </w:rPr>
        <w:t>údaje o statutárním orgánu nebo jiné oprávněné osobě</w:t>
      </w:r>
      <w:r w:rsidRPr="006A30AB">
        <w:rPr>
          <w:rFonts w:ascii="Verdana" w:hAnsi="Verdana" w:cs="Segoe UI"/>
          <w:caps/>
        </w:rPr>
        <w:t>]</w:t>
      </w:r>
    </w:p>
    <w:p w14:paraId="79F534FE" w14:textId="4FF8D6E7" w:rsidR="00B66002" w:rsidRPr="005847E3" w:rsidRDefault="00B66002" w:rsidP="00B66002">
      <w:pPr>
        <w:spacing w:before="12" w:after="12" w:line="276" w:lineRule="auto"/>
        <w:rPr>
          <w:rFonts w:ascii="Verdana" w:hAnsi="Verdana"/>
          <w:iCs/>
        </w:rPr>
      </w:pPr>
      <w:r w:rsidRPr="005847E3">
        <w:rPr>
          <w:rFonts w:ascii="Verdana" w:hAnsi="Verdana"/>
          <w:iCs/>
        </w:rPr>
        <w:tab/>
      </w:r>
      <w:r w:rsidRPr="005847E3">
        <w:rPr>
          <w:rFonts w:ascii="Verdana" w:hAnsi="Verdana"/>
          <w:iCs/>
        </w:rPr>
        <w:tab/>
      </w:r>
      <w:r>
        <w:rPr>
          <w:rFonts w:ascii="Verdana" w:hAnsi="Verdana"/>
          <w:iCs/>
        </w:rPr>
        <w:tab/>
      </w:r>
      <w:r w:rsidRPr="005847E3">
        <w:rPr>
          <w:rFonts w:ascii="Verdana" w:hAnsi="Verdana"/>
          <w:iCs/>
        </w:rPr>
        <w:t>(dále též jen „</w:t>
      </w:r>
      <w:r w:rsidRPr="005246F9">
        <w:rPr>
          <w:rFonts w:ascii="Verdana" w:hAnsi="Verdana"/>
          <w:b/>
          <w:i/>
        </w:rPr>
        <w:t>Zhotovitel</w:t>
      </w:r>
      <w:r w:rsidRPr="005847E3">
        <w:rPr>
          <w:rFonts w:ascii="Verdana" w:hAnsi="Verdana"/>
          <w:iCs/>
        </w:rPr>
        <w:t>“ nebo „</w:t>
      </w:r>
      <w:r w:rsidRPr="005246F9">
        <w:rPr>
          <w:rFonts w:ascii="Verdana" w:hAnsi="Verdana"/>
          <w:b/>
          <w:i/>
        </w:rPr>
        <w:t>Dodavatel</w:t>
      </w:r>
      <w:r w:rsidRPr="005847E3">
        <w:rPr>
          <w:rFonts w:ascii="Verdana" w:hAnsi="Verdana"/>
          <w:iCs/>
        </w:rPr>
        <w:t>“)</w:t>
      </w:r>
    </w:p>
    <w:p w14:paraId="7961F33C" w14:textId="47D09F98" w:rsidR="00A90199" w:rsidRPr="00221465" w:rsidRDefault="00A90199" w:rsidP="00B66002">
      <w:pPr>
        <w:pStyle w:val="Kupujc"/>
        <w:rPr>
          <w:noProof/>
        </w:rPr>
      </w:pPr>
      <w:r w:rsidRPr="00221465">
        <w:rPr>
          <w:noProof/>
        </w:rPr>
        <w:t>(</w:t>
      </w:r>
      <w:r w:rsidR="00B66002">
        <w:rPr>
          <w:noProof/>
        </w:rPr>
        <w:t>Objednatel</w:t>
      </w:r>
      <w:r w:rsidR="00D64352" w:rsidRPr="00221465">
        <w:rPr>
          <w:noProof/>
        </w:rPr>
        <w:t xml:space="preserve"> </w:t>
      </w:r>
      <w:r w:rsidRPr="00221465">
        <w:rPr>
          <w:noProof/>
        </w:rPr>
        <w:t xml:space="preserve">a </w:t>
      </w:r>
      <w:r w:rsidR="00B66002">
        <w:rPr>
          <w:noProof/>
        </w:rPr>
        <w:t>Zhotovitel</w:t>
      </w:r>
      <w:r w:rsidR="00D64352" w:rsidRPr="00221465">
        <w:rPr>
          <w:noProof/>
        </w:rPr>
        <w:t xml:space="preserve"> </w:t>
      </w:r>
      <w:r w:rsidR="005466DD" w:rsidRPr="00221465">
        <w:rPr>
          <w:noProof/>
        </w:rPr>
        <w:t>dále</w:t>
      </w:r>
      <w:r w:rsidR="00B66002">
        <w:rPr>
          <w:noProof/>
        </w:rPr>
        <w:t xml:space="preserve"> </w:t>
      </w:r>
      <w:r w:rsidR="005466DD" w:rsidRPr="00221465">
        <w:rPr>
          <w:noProof/>
        </w:rPr>
        <w:t>tak</w:t>
      </w:r>
      <w:r w:rsidR="00B66002">
        <w:rPr>
          <w:noProof/>
        </w:rPr>
        <w:t>é</w:t>
      </w:r>
      <w:r w:rsidR="005466DD" w:rsidRPr="00221465">
        <w:rPr>
          <w:noProof/>
        </w:rPr>
        <w:t xml:space="preserve">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486FB8F7" w14:textId="77777777" w:rsidR="00CF3688" w:rsidRDefault="00CF3688" w:rsidP="008027B9">
      <w:pPr>
        <w:widowControl w:val="0"/>
        <w:rPr>
          <w:rStyle w:val="PreambuleChar"/>
        </w:rPr>
      </w:pPr>
    </w:p>
    <w:p w14:paraId="6887847B" w14:textId="11A19FA8" w:rsidR="009D1BA2" w:rsidRDefault="00355DD1" w:rsidP="008027B9">
      <w:pPr>
        <w:widowControl w:val="0"/>
        <w:rPr>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Pr="00AF6752">
        <w:rPr>
          <w:rStyle w:val="PreambuleChar"/>
        </w:rPr>
        <w:t>zadávacího řízení</w:t>
      </w:r>
      <w:r w:rsidRPr="004848F8">
        <w:rPr>
          <w:rStyle w:val="PreambuleChar"/>
        </w:rPr>
        <w:t xml:space="preserve"> veř</w:t>
      </w:r>
      <w:r w:rsidRPr="00B66002">
        <w:rPr>
          <w:rStyle w:val="PreambuleChar"/>
        </w:rPr>
        <w:t xml:space="preserve">ejné zakázky s názvem </w:t>
      </w:r>
      <w:r w:rsidR="002913A7" w:rsidRPr="00B66002">
        <w:rPr>
          <w:rStyle w:val="PreambuleChar"/>
        </w:rPr>
        <w:t>„</w:t>
      </w:r>
      <w:r w:rsidR="00B66002" w:rsidRPr="00B66002">
        <w:t>Realizace systému Zabezpečeného úložiště v prostředí Správy železnic</w:t>
      </w:r>
      <w:r w:rsidRPr="00B66002">
        <w:rPr>
          <w:rStyle w:val="PreambuleChar"/>
        </w:rPr>
        <w:t xml:space="preserve">“, ev. č. veřejné zakázky ve věstníku veřejných zakázek: </w:t>
      </w:r>
      <w:r w:rsidRPr="004848F8">
        <w:rPr>
          <w:rStyle w:val="PreambuleChar"/>
          <w:highlight w:val="yellow"/>
        </w:rPr>
        <w:t>……………………</w:t>
      </w:r>
      <w:r w:rsidR="000C5177" w:rsidRPr="000C5177">
        <w:rPr>
          <w:rStyle w:val="PreambuleChar"/>
        </w:rPr>
        <w:t xml:space="preserve"> </w:t>
      </w:r>
      <w:r w:rsidRPr="004848F8">
        <w:rPr>
          <w:rStyle w:val="PreambuleChar"/>
        </w:rPr>
        <w:t>(dále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372084C5" w14:textId="1A3B84ED" w:rsidR="00441DB4" w:rsidRDefault="00441DB4" w:rsidP="008027B9">
      <w:pPr>
        <w:widowControl w:val="0"/>
        <w:rPr>
          <w:lang w:eastAsia="cs-CZ"/>
        </w:rPr>
      </w:pPr>
      <w:r w:rsidRPr="00651A1B">
        <w:t xml:space="preserve">Veřejná zakázka je spolufinancovaná z Evropských strukturálních a investičních fondů </w:t>
      </w:r>
      <w:r w:rsidRPr="00651A1B">
        <w:lastRenderedPageBreak/>
        <w:t xml:space="preserve">prostřednictvím Integrovaného regionálního operačního programu (IROP) v rámci projektu „Dohled a řízení bezpečnosti“, </w:t>
      </w:r>
      <w:proofErr w:type="spellStart"/>
      <w:r w:rsidRPr="00651A1B">
        <w:t>reg</w:t>
      </w:r>
      <w:proofErr w:type="spellEnd"/>
      <w:r w:rsidRPr="00651A1B">
        <w:t>. č. "CZ.06.01.01/00/22_005/0000104</w:t>
      </w:r>
      <w:r>
        <w:t>“</w:t>
      </w:r>
      <w:r w:rsidRPr="00651A1B">
        <w:t>.</w:t>
      </w:r>
    </w:p>
    <w:p w14:paraId="719D0175" w14:textId="025C5C0C" w:rsidR="00B66002" w:rsidRDefault="00B66002" w:rsidP="00B66002">
      <w:pPr>
        <w:spacing w:line="276" w:lineRule="auto"/>
        <w:rPr>
          <w:lang w:eastAsia="cs-CZ"/>
        </w:rPr>
      </w:pPr>
      <w:r w:rsidRPr="00813CE4">
        <w:rPr>
          <w:lang w:eastAsia="cs-CZ"/>
        </w:rPr>
        <w:t>Pokud nevyplývá z</w:t>
      </w:r>
      <w:r>
        <w:rPr>
          <w:lang w:eastAsia="cs-CZ"/>
        </w:rPr>
        <w:t xml:space="preserve"> této</w:t>
      </w:r>
      <w:r w:rsidRPr="00813CE4">
        <w:rPr>
          <w:lang w:eastAsia="cs-CZ"/>
        </w:rPr>
        <w:t xml:space="preserve"> Smlouvy jinak, mají pojmy s velkými počátečními písmeny význam definov</w:t>
      </w:r>
      <w:r w:rsidR="00CF3688">
        <w:rPr>
          <w:lang w:eastAsia="cs-CZ"/>
        </w:rPr>
        <w:t>a</w:t>
      </w:r>
      <w:r w:rsidRPr="00813CE4">
        <w:rPr>
          <w:lang w:eastAsia="cs-CZ"/>
        </w:rPr>
        <w:t>n</w:t>
      </w:r>
      <w:r w:rsidR="00CF3688">
        <w:rPr>
          <w:lang w:eastAsia="cs-CZ"/>
        </w:rPr>
        <w:t>ý</w:t>
      </w:r>
      <w:r w:rsidRPr="00813CE4">
        <w:rPr>
          <w:lang w:eastAsia="cs-CZ"/>
        </w:rPr>
        <w:t xml:space="preserve"> v</w:t>
      </w:r>
      <w:r w:rsidR="005D61A5">
        <w:rPr>
          <w:lang w:eastAsia="cs-CZ"/>
        </w:rPr>
        <w:t xml:space="preserve"> Příloze č. 6 – </w:t>
      </w:r>
      <w:r w:rsidR="005D61A5" w:rsidRPr="005246F9">
        <w:rPr>
          <w:i/>
          <w:iCs/>
          <w:lang w:eastAsia="cs-CZ"/>
        </w:rPr>
        <w:t>Zvláštní obchodní podmínky pro Zakázky v oblasti ICT</w:t>
      </w:r>
      <w:r w:rsidR="005D61A5">
        <w:rPr>
          <w:lang w:eastAsia="cs-CZ"/>
        </w:rPr>
        <w:t xml:space="preserve"> (dále </w:t>
      </w:r>
      <w:r w:rsidR="00705AA3">
        <w:rPr>
          <w:lang w:eastAsia="cs-CZ"/>
        </w:rPr>
        <w:t xml:space="preserve">také </w:t>
      </w:r>
      <w:r w:rsidR="005D61A5">
        <w:rPr>
          <w:lang w:eastAsia="cs-CZ"/>
        </w:rPr>
        <w:t>jen „</w:t>
      </w:r>
      <w:r w:rsidRPr="005246F9">
        <w:rPr>
          <w:b/>
          <w:bCs/>
          <w:i/>
          <w:iCs/>
          <w:lang w:eastAsia="cs-CZ"/>
        </w:rPr>
        <w:t>ZOP</w:t>
      </w:r>
      <w:r w:rsidR="005D61A5">
        <w:rPr>
          <w:lang w:eastAsia="cs-CZ"/>
        </w:rPr>
        <w:t>“</w:t>
      </w:r>
      <w:r w:rsidR="00705AA3">
        <w:rPr>
          <w:lang w:eastAsia="cs-CZ"/>
        </w:rPr>
        <w:t xml:space="preserve"> nebo „</w:t>
      </w:r>
      <w:r w:rsidR="00705AA3" w:rsidRPr="005246F9">
        <w:rPr>
          <w:b/>
          <w:bCs/>
          <w:i/>
          <w:iCs/>
          <w:lang w:eastAsia="cs-CZ"/>
        </w:rPr>
        <w:t>Zvláštní obchodní podmínky</w:t>
      </w:r>
      <w:r w:rsidR="00705AA3">
        <w:rPr>
          <w:lang w:eastAsia="cs-CZ"/>
        </w:rPr>
        <w:t>“</w:t>
      </w:r>
      <w:r w:rsidR="005D61A5">
        <w:rPr>
          <w:lang w:eastAsia="cs-CZ"/>
        </w:rPr>
        <w:t>)</w:t>
      </w:r>
      <w:r w:rsidRPr="00813CE4">
        <w:rPr>
          <w:lang w:eastAsia="cs-CZ"/>
        </w:rPr>
        <w:t xml:space="preserve">, nebo </w:t>
      </w:r>
      <w:r w:rsidR="005D61A5">
        <w:rPr>
          <w:lang w:eastAsia="cs-CZ"/>
        </w:rPr>
        <w:t xml:space="preserve">Příloze č. 7 – </w:t>
      </w:r>
      <w:r w:rsidR="005D61A5" w:rsidRPr="005246F9">
        <w:rPr>
          <w:i/>
          <w:iCs/>
          <w:lang w:eastAsia="cs-CZ"/>
        </w:rPr>
        <w:t>Obchodní podmínky ke Smlouvě o dílo</w:t>
      </w:r>
      <w:r w:rsidR="005D61A5">
        <w:rPr>
          <w:lang w:eastAsia="cs-CZ"/>
        </w:rPr>
        <w:t xml:space="preserve"> (dále jen „</w:t>
      </w:r>
      <w:r w:rsidRPr="005246F9">
        <w:rPr>
          <w:b/>
          <w:bCs/>
          <w:i/>
          <w:iCs/>
          <w:lang w:eastAsia="cs-CZ"/>
        </w:rPr>
        <w:t>OOP</w:t>
      </w:r>
      <w:r w:rsidR="005D61A5">
        <w:rPr>
          <w:lang w:eastAsia="cs-CZ"/>
        </w:rPr>
        <w:t>“</w:t>
      </w:r>
      <w:r w:rsidR="00705AA3">
        <w:rPr>
          <w:lang w:eastAsia="cs-CZ"/>
        </w:rPr>
        <w:t xml:space="preserve"> nebo „</w:t>
      </w:r>
      <w:r w:rsidR="00705AA3" w:rsidRPr="005246F9">
        <w:rPr>
          <w:b/>
          <w:bCs/>
          <w:i/>
          <w:iCs/>
          <w:lang w:eastAsia="cs-CZ"/>
        </w:rPr>
        <w:t>Obchodní podmínky</w:t>
      </w:r>
      <w:r w:rsidR="00705AA3">
        <w:rPr>
          <w:lang w:eastAsia="cs-CZ"/>
        </w:rPr>
        <w:t>“</w:t>
      </w:r>
      <w:r w:rsidR="005D61A5">
        <w:rPr>
          <w:lang w:eastAsia="cs-CZ"/>
        </w:rPr>
        <w:t>)</w:t>
      </w:r>
      <w:r w:rsidRPr="00813CE4">
        <w:rPr>
          <w:lang w:eastAsia="cs-CZ"/>
        </w:rPr>
        <w:t>.</w:t>
      </w:r>
      <w:r>
        <w:rPr>
          <w:lang w:eastAsia="cs-CZ"/>
        </w:rPr>
        <w:t xml:space="preserve"> Pro vyloučení jakýchkoliv pochybností Strany uvádějí, že pokud je v této Smlouvě obsažen článek se shodným názvem jako v ZOP, OOP nebo jiném smluvním dokumentu, neznamená to, že by článek této Smlouvy plně nahrazoval příslušné články v jiných smluvních dokumentech, pokud není výslovně uvedeno jinak; obdobné platí pro vztahy mezi jinými smluvními dokumenty.</w:t>
      </w:r>
    </w:p>
    <w:p w14:paraId="00D51D29" w14:textId="77777777" w:rsidR="007B7A67" w:rsidRPr="007B7A67" w:rsidRDefault="007B7A67" w:rsidP="007B7A67">
      <w:pPr>
        <w:pStyle w:val="1nadpis"/>
      </w:pPr>
      <w:bookmarkStart w:id="1" w:name="_Hlk27231555"/>
      <w:bookmarkEnd w:id="0"/>
      <w:r w:rsidRPr="007B7A67">
        <w:t>Účel Smlouvy</w:t>
      </w:r>
    </w:p>
    <w:p w14:paraId="0ACC53BD" w14:textId="658FC01D" w:rsidR="007B7A67" w:rsidRPr="007B7A67" w:rsidRDefault="007B7A67" w:rsidP="007B7A67">
      <w:pPr>
        <w:pStyle w:val="11odst"/>
      </w:pPr>
      <w:r>
        <w:t xml:space="preserve">Účelem Smlouvy </w:t>
      </w:r>
      <w:r w:rsidRPr="00946AF2">
        <w:t xml:space="preserve">je realizace zákonné povinnosti </w:t>
      </w:r>
      <w:r>
        <w:t>Objednatele</w:t>
      </w:r>
      <w:r w:rsidRPr="00946AF2">
        <w:t xml:space="preserve">, a to posílením fyzické a kybernetické bezpečnosti a ochranou aktiv proti kybernetickým hrozbám prostřednictvím dodávky technologie pro centralizované bezpečné datové úložiště (dále </w:t>
      </w:r>
      <w:r>
        <w:t xml:space="preserve">také </w:t>
      </w:r>
      <w:r w:rsidRPr="00946AF2">
        <w:t xml:space="preserve">jen </w:t>
      </w:r>
      <w:r>
        <w:t>„</w:t>
      </w:r>
      <w:r w:rsidRPr="005246F9">
        <w:rPr>
          <w:b/>
          <w:bCs/>
          <w:i/>
          <w:iCs/>
        </w:rPr>
        <w:t>BÚ</w:t>
      </w:r>
      <w:r>
        <w:t>“</w:t>
      </w:r>
      <w:r w:rsidRPr="00946AF2">
        <w:t xml:space="preserve">), implementace a konfigurace dodané technologie, odborné školení správy a údržby dodané technologie pro vybrané odborné pracovníky </w:t>
      </w:r>
      <w:r>
        <w:t>Objednatele</w:t>
      </w:r>
      <w:r w:rsidRPr="00171DD4">
        <w:t>.</w:t>
      </w:r>
    </w:p>
    <w:p w14:paraId="5BB522B8" w14:textId="77777777" w:rsidR="007B7A67" w:rsidRPr="007B7A67" w:rsidRDefault="007B7A67" w:rsidP="007B7A67">
      <w:pPr>
        <w:pStyle w:val="11odst"/>
      </w:pPr>
      <w:r>
        <w:t xml:space="preserve">Účelem této Smlouvy je tak zejména provedení Díla, tj. provedení Předmětu díla a poskytnutí souvisejících plnění v takovém rozsahu a takovým způsobem, aby minimálně </w:t>
      </w:r>
      <w:r w:rsidRPr="0055506C">
        <w:t>po dobu trvání</w:t>
      </w:r>
      <w:r>
        <w:t xml:space="preserve"> této</w:t>
      </w:r>
      <w:r w:rsidRPr="0055506C">
        <w:t xml:space="preserve"> Smlouvy došlo</w:t>
      </w:r>
      <w:r>
        <w:t xml:space="preserve"> k naplnění bezpečnostních požadavků, jejichž naplnění je provedením Díla sledováno</w:t>
      </w:r>
      <w:r w:rsidRPr="007B7A67">
        <w:t>.</w:t>
      </w:r>
    </w:p>
    <w:p w14:paraId="4F01E6DD" w14:textId="77777777" w:rsidR="007B7A67" w:rsidRPr="007B7A67" w:rsidRDefault="007B7A67" w:rsidP="007B7A67">
      <w:pPr>
        <w:pStyle w:val="11odst"/>
      </w:pPr>
      <w:r>
        <w:t xml:space="preserve">Účelem této Smlouvy je to, aby bylo Dílo Zhotovitelem provedeno a po dobu trvání této Smlouvy udržováno funkční </w:t>
      </w:r>
      <w:r w:rsidRPr="00D453E7">
        <w:t>v souladu s požadavky</w:t>
      </w:r>
      <w:r>
        <w:t xml:space="preserve"> vyplývajícími z:</w:t>
      </w:r>
    </w:p>
    <w:p w14:paraId="170291BE" w14:textId="77777777" w:rsidR="007B7A67" w:rsidRPr="009E3A8F" w:rsidRDefault="007B7A67">
      <w:pPr>
        <w:pStyle w:val="11odst"/>
        <w:numPr>
          <w:ilvl w:val="0"/>
          <w:numId w:val="10"/>
        </w:numPr>
      </w:pPr>
      <w:r>
        <w:t>právních předpisů;</w:t>
      </w:r>
    </w:p>
    <w:p w14:paraId="589DD740" w14:textId="77777777" w:rsidR="007B7A67" w:rsidRPr="009E3A8F" w:rsidRDefault="007B7A67">
      <w:pPr>
        <w:pStyle w:val="11odst"/>
        <w:numPr>
          <w:ilvl w:val="0"/>
          <w:numId w:val="10"/>
        </w:numPr>
      </w:pPr>
      <w:r w:rsidRPr="00D453E7">
        <w:t>Smlouv</w:t>
      </w:r>
      <w:r>
        <w:t>y</w:t>
      </w:r>
      <w:r w:rsidRPr="00D453E7">
        <w:t xml:space="preserve"> a jejích příloh</w:t>
      </w:r>
      <w:r>
        <w:t>;</w:t>
      </w:r>
    </w:p>
    <w:p w14:paraId="3A57990D" w14:textId="77777777" w:rsidR="007B7A67" w:rsidRPr="009E3A8F" w:rsidRDefault="007B7A67">
      <w:pPr>
        <w:pStyle w:val="11odst"/>
        <w:numPr>
          <w:ilvl w:val="0"/>
          <w:numId w:val="10"/>
        </w:numPr>
      </w:pPr>
      <w:r w:rsidRPr="00D453E7">
        <w:t>zadávací dokumentac</w:t>
      </w:r>
      <w:r>
        <w:t>e</w:t>
      </w:r>
      <w:r w:rsidRPr="00D453E7">
        <w:t xml:space="preserve"> Veřejné zakázky</w:t>
      </w:r>
      <w:r>
        <w:t>;</w:t>
      </w:r>
    </w:p>
    <w:p w14:paraId="4D9769A7" w14:textId="77777777" w:rsidR="007B7A67" w:rsidRPr="009E3A8F" w:rsidRDefault="007B7A67">
      <w:pPr>
        <w:pStyle w:val="11odst"/>
        <w:numPr>
          <w:ilvl w:val="0"/>
          <w:numId w:val="10"/>
        </w:numPr>
      </w:pPr>
      <w:r>
        <w:t>Nabídky a</w:t>
      </w:r>
      <w:r w:rsidRPr="00D453E7">
        <w:t xml:space="preserve"> </w:t>
      </w:r>
    </w:p>
    <w:p w14:paraId="44BD1504" w14:textId="65167853" w:rsidR="007B7A67" w:rsidRPr="009E3A8F" w:rsidRDefault="007B7A67">
      <w:pPr>
        <w:pStyle w:val="11odst"/>
        <w:numPr>
          <w:ilvl w:val="0"/>
          <w:numId w:val="10"/>
        </w:numPr>
      </w:pPr>
      <w:r w:rsidRPr="000C06A5">
        <w:t>Interních předpisů SŽ (</w:t>
      </w:r>
      <w:r w:rsidRPr="009E3A8F">
        <w:t>dále jen „</w:t>
      </w:r>
      <w:r w:rsidRPr="005246F9">
        <w:rPr>
          <w:b/>
          <w:bCs/>
          <w:i/>
          <w:iCs/>
        </w:rPr>
        <w:t>Interní předpisy</w:t>
      </w:r>
      <w:r w:rsidRPr="009E3A8F">
        <w:t>“</w:t>
      </w:r>
      <w:r>
        <w:t>), přičemž se za Interní předpisy pro účely této Smlouvy považují</w:t>
      </w:r>
      <w:r w:rsidR="0069024C">
        <w:t xml:space="preserve"> pouze</w:t>
      </w:r>
      <w:r>
        <w:t xml:space="preserve"> interní předpisy SŽ, se kterými byl Zhotovitel prokazatelně seznámen.     </w:t>
      </w:r>
    </w:p>
    <w:p w14:paraId="1DC2239F" w14:textId="6516A68F" w:rsidR="000A1BD4" w:rsidRPr="00AF5FA9" w:rsidRDefault="00A90199" w:rsidP="004848F8">
      <w:pPr>
        <w:pStyle w:val="1nadpis"/>
      </w:pPr>
      <w:r w:rsidRPr="00221465">
        <w:t xml:space="preserve">Předmět </w:t>
      </w:r>
      <w:r w:rsidR="00075FE5">
        <w:t>S</w:t>
      </w:r>
      <w:r w:rsidRPr="00221465">
        <w:t>mlouvy</w:t>
      </w:r>
    </w:p>
    <w:p w14:paraId="1A66F567" w14:textId="1D87082B" w:rsidR="00697D4B" w:rsidRPr="000066EA" w:rsidRDefault="00C7024C">
      <w:pPr>
        <w:pStyle w:val="11odst"/>
      </w:pPr>
      <w:r w:rsidRPr="00C7024C">
        <w:t>Předmětem</w:t>
      </w:r>
      <w:r w:rsidRPr="005D636E">
        <w:t xml:space="preserve"> </w:t>
      </w:r>
      <w:r w:rsidRPr="00852E55">
        <w:t>této</w:t>
      </w:r>
      <w:r>
        <w:t xml:space="preserve"> Smlouvy </w:t>
      </w:r>
      <w:r w:rsidRPr="00593758">
        <w:t>je</w:t>
      </w:r>
      <w:r>
        <w:t xml:space="preserve"> závazek Zhotovitele </w:t>
      </w:r>
      <w:r w:rsidRPr="003C148F">
        <w:t xml:space="preserve">provést na svůj náklad a nebezpečí pro </w:t>
      </w:r>
      <w:r>
        <w:t>O</w:t>
      </w:r>
      <w:r w:rsidRPr="003C148F">
        <w:t xml:space="preserve">bjednatele </w:t>
      </w:r>
      <w:r w:rsidRPr="00C7024C">
        <w:t xml:space="preserve">řádně a včas </w:t>
      </w:r>
      <w:r>
        <w:t>D</w:t>
      </w:r>
      <w:r w:rsidRPr="003C148F">
        <w:t>ílo</w:t>
      </w:r>
      <w:r>
        <w:t xml:space="preserve"> </w:t>
      </w:r>
      <w:r w:rsidRPr="00C7024C">
        <w:t xml:space="preserve">a závazek Objednatele Dílo převzít a zaplatit Zhotoviteli Cenu díla a příslušnou DPH, a to vše </w:t>
      </w:r>
      <w:r>
        <w:t>za podmínek stanovených v této Smlouvě</w:t>
      </w:r>
      <w:r w:rsidRPr="00C7024C">
        <w:t>.</w:t>
      </w:r>
    </w:p>
    <w:p w14:paraId="19E2E589" w14:textId="51F510B0" w:rsidR="00C7024C" w:rsidRDefault="00C7024C" w:rsidP="00C7024C">
      <w:pPr>
        <w:pStyle w:val="11odst"/>
      </w:pPr>
      <w:r>
        <w:t xml:space="preserve">Předmětem díla je </w:t>
      </w:r>
      <w:r w:rsidRPr="004855D6">
        <w:t xml:space="preserve">dodání, implementace a konfigurace technologie centralizovaného bezpečného datového úložiště za účelem splnění zákonných povinností </w:t>
      </w:r>
      <w:r>
        <w:t>Objednatele</w:t>
      </w:r>
      <w:r w:rsidRPr="004855D6">
        <w:t xml:space="preserve"> v oblasti kybernetické a fyzické bezpečnosti. Součástí plnění je zpracování analytické části, vytvoření koncepce Bezpečného úložiště, návrh detailního implementačního postupu pro vybrané systémy, dodání HW, implementace a konfigurace technologie a napojení na vybrané systémy </w:t>
      </w:r>
      <w:r>
        <w:t xml:space="preserve">Objednatele. </w:t>
      </w:r>
    </w:p>
    <w:p w14:paraId="0458A398" w14:textId="22471642" w:rsidR="00C7024C" w:rsidRDefault="00C7024C" w:rsidP="00C7024C">
      <w:pPr>
        <w:pStyle w:val="11odst"/>
      </w:pPr>
      <w:r w:rsidRPr="00C7024C">
        <w:t xml:space="preserve">Bližší požadavky na Předmět díla jsou vymezeny zejména, nikoliv však </w:t>
      </w:r>
      <w:r w:rsidRPr="00AF6752">
        <w:t>výlučně, v </w:t>
      </w:r>
      <w:r w:rsidR="00756F3C" w:rsidRPr="00AF6752">
        <w:t>P</w:t>
      </w:r>
      <w:r w:rsidRPr="00AF6752">
        <w:t>říloze č. 1</w:t>
      </w:r>
      <w:r w:rsidR="00756F3C" w:rsidRPr="00AF6752">
        <w:t xml:space="preserve"> </w:t>
      </w:r>
      <w:r w:rsidRPr="00AF6752">
        <w:t>Bližší specifikace předmětu plnění a v </w:t>
      </w:r>
      <w:r w:rsidR="00756F3C" w:rsidRPr="00AF6752">
        <w:t>P</w:t>
      </w:r>
      <w:r w:rsidRPr="00AF6752">
        <w:t>říloze č. 2 Technická specifikace.</w:t>
      </w:r>
      <w:r>
        <w:t xml:space="preserve"> </w:t>
      </w:r>
    </w:p>
    <w:p w14:paraId="3BDD55EA" w14:textId="0A87EFA0" w:rsidR="009D1BA2" w:rsidRPr="00221465" w:rsidRDefault="00C7024C" w:rsidP="007B7A67">
      <w:pPr>
        <w:pStyle w:val="11odst"/>
      </w:pPr>
      <w:r w:rsidRPr="00C7024C">
        <w:t xml:space="preserve">Provedení Díla spočívá v provedení následujících oblastí dílčích </w:t>
      </w:r>
      <w:r w:rsidR="007B7A67">
        <w:t>plnění</w:t>
      </w:r>
      <w:r w:rsidRPr="00C7024C">
        <w:t xml:space="preserve"> ze strany Zhotovitele podrobně </w:t>
      </w:r>
      <w:r w:rsidRPr="00AF6752">
        <w:t>definovaných </w:t>
      </w:r>
      <w:r w:rsidR="007B7A67" w:rsidRPr="00AF6752">
        <w:t>v </w:t>
      </w:r>
      <w:r w:rsidR="00756F3C" w:rsidRPr="00AF6752">
        <w:t>P</w:t>
      </w:r>
      <w:r w:rsidR="007B7A67" w:rsidRPr="00AF6752">
        <w:t>říloze č. 1</w:t>
      </w:r>
      <w:r w:rsidR="00756F3C" w:rsidRPr="00AF6752">
        <w:t xml:space="preserve"> </w:t>
      </w:r>
      <w:r w:rsidR="007B7A67" w:rsidRPr="00AF6752">
        <w:t>Bližší specifikace předmětu plnění a v </w:t>
      </w:r>
      <w:r w:rsidR="00756F3C" w:rsidRPr="00AF6752">
        <w:t>P</w:t>
      </w:r>
      <w:r w:rsidR="007B7A67" w:rsidRPr="00AF6752">
        <w:t>říloze č. 2 Technická specifikace</w:t>
      </w:r>
      <w:r w:rsidRPr="00AF6752">
        <w:t>:</w:t>
      </w:r>
    </w:p>
    <w:p w14:paraId="4CA87654" w14:textId="77777777" w:rsidR="00C7024C" w:rsidRPr="00C7024C" w:rsidRDefault="00C7024C" w:rsidP="00C7024C">
      <w:pPr>
        <w:pStyle w:val="aodst"/>
      </w:pPr>
      <w:r w:rsidRPr="00C7024C">
        <w:t>Datový management vybraných systémů:</w:t>
      </w:r>
    </w:p>
    <w:p w14:paraId="75D04D74" w14:textId="77777777" w:rsidR="00C7024C" w:rsidRPr="00C7024C" w:rsidRDefault="00C7024C">
      <w:pPr>
        <w:pStyle w:val="aodst"/>
        <w:numPr>
          <w:ilvl w:val="1"/>
          <w:numId w:val="9"/>
        </w:numPr>
      </w:pPr>
      <w:r w:rsidRPr="00C7024C">
        <w:t>Analýza současného stavu data managementu</w:t>
      </w:r>
    </w:p>
    <w:p w14:paraId="53384C48" w14:textId="77777777" w:rsidR="00C7024C" w:rsidRPr="00C7024C" w:rsidRDefault="00C7024C">
      <w:pPr>
        <w:pStyle w:val="aodst"/>
        <w:numPr>
          <w:ilvl w:val="1"/>
          <w:numId w:val="9"/>
        </w:numPr>
      </w:pPr>
      <w:r w:rsidRPr="00C7024C">
        <w:t>Návrh na změnu data managementu</w:t>
      </w:r>
    </w:p>
    <w:p w14:paraId="31D34AC9" w14:textId="79567846" w:rsidR="00C7024C" w:rsidRPr="00C7024C" w:rsidRDefault="00C7024C" w:rsidP="00C7024C">
      <w:pPr>
        <w:pStyle w:val="aodst"/>
      </w:pPr>
      <w:r w:rsidRPr="00C7024C">
        <w:t>Implementační plán Bezpečného úložiště</w:t>
      </w:r>
      <w:r w:rsidR="003440BA">
        <w:t xml:space="preserve"> (</w:t>
      </w:r>
      <w:r w:rsidR="003440BA" w:rsidRPr="003440BA">
        <w:t>včetně Exit strategie)</w:t>
      </w:r>
    </w:p>
    <w:p w14:paraId="11E8D8B0" w14:textId="77777777" w:rsidR="00C7024C" w:rsidRPr="00C7024C" w:rsidRDefault="00C7024C" w:rsidP="00C7024C">
      <w:pPr>
        <w:pStyle w:val="aodst"/>
      </w:pPr>
      <w:r w:rsidRPr="00C7024C">
        <w:t>Dodávka a implementace Bezpečného úložiště do primární a sekundární lokality</w:t>
      </w:r>
    </w:p>
    <w:p w14:paraId="2CCD9F58" w14:textId="77777777" w:rsidR="00C7024C" w:rsidRPr="00C7024C" w:rsidRDefault="00C7024C" w:rsidP="00C7024C">
      <w:pPr>
        <w:pStyle w:val="aodst"/>
      </w:pPr>
      <w:r w:rsidRPr="00C7024C">
        <w:lastRenderedPageBreak/>
        <w:t>Konfigurace Bezpečného úložiště</w:t>
      </w:r>
    </w:p>
    <w:p w14:paraId="6766D0C7" w14:textId="77777777" w:rsidR="00C7024C" w:rsidRPr="00C7024C" w:rsidRDefault="00C7024C" w:rsidP="00C7024C">
      <w:pPr>
        <w:pStyle w:val="aodst"/>
      </w:pPr>
      <w:r w:rsidRPr="00C7024C">
        <w:t>Napojením na vybrané systémy</w:t>
      </w:r>
    </w:p>
    <w:p w14:paraId="6E644C04" w14:textId="77777777" w:rsidR="00C7024C" w:rsidRPr="00C7024C" w:rsidRDefault="00C7024C" w:rsidP="00C7024C">
      <w:pPr>
        <w:pStyle w:val="aodst"/>
      </w:pPr>
      <w:r w:rsidRPr="00C7024C">
        <w:t>Post-implementační testování</w:t>
      </w:r>
    </w:p>
    <w:p w14:paraId="18C51A9C" w14:textId="5270710B" w:rsidR="00C7024C" w:rsidRPr="00C7024C" w:rsidRDefault="00C7024C" w:rsidP="00C7024C">
      <w:pPr>
        <w:pStyle w:val="aodst"/>
      </w:pPr>
      <w:r w:rsidRPr="00C7024C">
        <w:t xml:space="preserve">Školení a dokumentace </w:t>
      </w:r>
    </w:p>
    <w:p w14:paraId="5C9A8E8A" w14:textId="18571221" w:rsidR="00C7024C" w:rsidRPr="00C7024C" w:rsidRDefault="00C7024C" w:rsidP="00C7024C">
      <w:pPr>
        <w:pStyle w:val="aodst"/>
      </w:pPr>
      <w:r w:rsidRPr="00C7024C">
        <w:t xml:space="preserve">Post-implementační a </w:t>
      </w:r>
      <w:r w:rsidR="00EE10B2">
        <w:t>T</w:t>
      </w:r>
      <w:r w:rsidRPr="00C7024C">
        <w:t>echnická podpora</w:t>
      </w:r>
    </w:p>
    <w:p w14:paraId="6D72154F" w14:textId="305B22FE" w:rsidR="00C7024C" w:rsidRPr="00C7024C" w:rsidRDefault="00C7024C" w:rsidP="00C7024C">
      <w:pPr>
        <w:pStyle w:val="aodst"/>
      </w:pPr>
      <w:r w:rsidRPr="00C7024C">
        <w:t>Konzultační služby na vyžádání</w:t>
      </w:r>
    </w:p>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89E820B" w14:textId="77777777" w:rsidR="007B7A67" w:rsidRPr="007B7A67" w:rsidRDefault="007B7A67" w:rsidP="007B7A67">
      <w:pPr>
        <w:pStyle w:val="11odst"/>
      </w:pPr>
      <w:r w:rsidRPr="007B7A67">
        <w:t xml:space="preserve">Provedení Díla spočívá rovněž v provedení všech činností, </w:t>
      </w:r>
      <w:bookmarkStart w:id="2" w:name="_Hlk7189780"/>
      <w:bookmarkStart w:id="3" w:name="_Hlk7190284"/>
      <w:r w:rsidRPr="007B7A67">
        <w:t xml:space="preserve">jejichž potřeba vyplývá z účelu a obsahu této Smlouvy, jejích příloh a z dokumentů uvedených v této Smlouvě. </w:t>
      </w:r>
      <w:bookmarkEnd w:id="2"/>
      <w:bookmarkEnd w:id="3"/>
    </w:p>
    <w:p w14:paraId="23EFDD94" w14:textId="77777777" w:rsidR="007B7A67" w:rsidRPr="007B7A67" w:rsidRDefault="007B7A67" w:rsidP="007B7A67">
      <w:pPr>
        <w:pStyle w:val="11odst"/>
      </w:pPr>
      <w:r w:rsidRPr="007B7A67">
        <w:t>Bude-li určitý relevantní právní předpis v době trvání této Smlouvy nahrazen jiným právním předpisem, je Zhotovitel povinen vyvinout veškerou snahu, kterou po něm lze spravedlivě požadovat, aby Dílo bylo uvedeno do souladu s tímto novým právním předpisem tak, aby Předmět díla byl provozován v souladu s Požadavky, a to zejména s požadavky souvisejícími s povinnostmi Objednatele na zajištění odpovídající úrovně kybernetické bezpečnosti. Obdobné platí i pro změny Interních předpisů, pokud byly tyto změny provedeny v návaznosti na změny právních předpisů a Zhotovitel byl s novým zněním Interních předpisů seznámen.</w:t>
      </w:r>
    </w:p>
    <w:p w14:paraId="2419C628" w14:textId="19305CEF" w:rsidR="00EC7CBA" w:rsidRDefault="00CF648E" w:rsidP="004848F8">
      <w:pPr>
        <w:pStyle w:val="1nadpis"/>
      </w:pPr>
      <w:r>
        <w:t>M</w:t>
      </w:r>
      <w:r w:rsidR="00EC7CBA">
        <w:t>ísto plnění</w:t>
      </w:r>
    </w:p>
    <w:p w14:paraId="7434F1A9" w14:textId="5490456A" w:rsidR="00EC7CBA" w:rsidRPr="00EC7CBA" w:rsidRDefault="00EC7CBA">
      <w:pPr>
        <w:pStyle w:val="11odst"/>
      </w:pPr>
      <w:r>
        <w:t xml:space="preserve">Místem plnění je </w:t>
      </w:r>
      <w:r w:rsidR="00CF648E">
        <w:t>V Trianglu 2474-180 00, Praha 9 a Cvokařská 2834/2-301 00 Plzeň 1</w:t>
      </w:r>
      <w:r>
        <w:t>.</w:t>
      </w:r>
    </w:p>
    <w:p w14:paraId="6BBCC570" w14:textId="77777777" w:rsidR="00CF648E" w:rsidRPr="00CF648E" w:rsidRDefault="00CF648E" w:rsidP="00CF648E">
      <w:pPr>
        <w:pStyle w:val="1nadpis"/>
      </w:pPr>
      <w:r w:rsidRPr="00CF648E">
        <w:t>Doba plnění</w:t>
      </w:r>
    </w:p>
    <w:p w14:paraId="43EF40F0" w14:textId="206EC2DF" w:rsidR="00CF648E" w:rsidRPr="00C05059" w:rsidRDefault="00CF648E" w:rsidP="00CF648E">
      <w:pPr>
        <w:pStyle w:val="11odst"/>
      </w:pPr>
      <w:r w:rsidRPr="00C05059">
        <w:t>Doba trvání této Smlouvy činí nejméně 60 měsíců od ukončení fáze F3.3 (v této době bud</w:t>
      </w:r>
      <w:r w:rsidR="00285896" w:rsidRPr="00C05059">
        <w:t>e</w:t>
      </w:r>
      <w:r w:rsidRPr="00C05059">
        <w:t xml:space="preserve"> plněn</w:t>
      </w:r>
      <w:r w:rsidR="00285896" w:rsidRPr="00C05059">
        <w:t>a</w:t>
      </w:r>
      <w:r w:rsidRPr="00C05059">
        <w:t xml:space="preserve"> fáze F6.2 (</w:t>
      </w:r>
      <w:r w:rsidR="00285896" w:rsidRPr="00C05059">
        <w:t>Post-implementační</w:t>
      </w:r>
      <w:r w:rsidRPr="00C05059">
        <w:t xml:space="preserve"> podpora)) (dále jen „</w:t>
      </w:r>
      <w:r w:rsidRPr="005246F9">
        <w:rPr>
          <w:b/>
          <w:bCs/>
          <w:i/>
          <w:iCs/>
        </w:rPr>
        <w:t>doba trvání Smlouvy</w:t>
      </w:r>
      <w:r w:rsidRPr="00C05059">
        <w:t xml:space="preserve">“). </w:t>
      </w:r>
    </w:p>
    <w:p w14:paraId="4C9B1CB7" w14:textId="77777777" w:rsidR="00CF648E" w:rsidRPr="00CF648E" w:rsidRDefault="00CF648E" w:rsidP="00CF648E">
      <w:pPr>
        <w:pStyle w:val="11odst"/>
      </w:pPr>
      <w:r w:rsidRPr="00CF648E">
        <w:t>Doba trvání Smlouvy nemá vliv na existenci práv a povinností Stran, která mají vzhledem ke své povaze a okolnostem trvat i po konci doby trvání Smlouvy.</w:t>
      </w:r>
    </w:p>
    <w:p w14:paraId="75A97709" w14:textId="298671FC" w:rsidR="00CF648E" w:rsidRPr="00CF648E" w:rsidRDefault="00CF648E" w:rsidP="00CF648E">
      <w:pPr>
        <w:pStyle w:val="11odst"/>
      </w:pPr>
      <w:r w:rsidRPr="00CF648E">
        <w:t xml:space="preserve">Pokud není stanoveno jinak, je Zhotovitel povinen provádět Dílo a jeho části v termínech uvedených v závazném harmonogramu realizace Díla obsaženém v </w:t>
      </w:r>
      <w:r w:rsidR="00C05059">
        <w:t>P</w:t>
      </w:r>
      <w:r w:rsidRPr="00CF648E">
        <w:t xml:space="preserve">říloze č. </w:t>
      </w:r>
      <w:r w:rsidR="00C05059">
        <w:t>9</w:t>
      </w:r>
      <w:r w:rsidRPr="00CF648E">
        <w:t xml:space="preserve"> této Smlouvy (dále jen „</w:t>
      </w:r>
      <w:r w:rsidRPr="005246F9">
        <w:rPr>
          <w:b/>
          <w:bCs/>
          <w:i/>
          <w:iCs/>
        </w:rPr>
        <w:t>Harmonogram</w:t>
      </w:r>
      <w:r w:rsidRPr="00CF648E">
        <w:t xml:space="preserve">“). </w:t>
      </w:r>
    </w:p>
    <w:p w14:paraId="52679B47" w14:textId="11929551" w:rsidR="00CF648E" w:rsidRDefault="00CF648E">
      <w:pPr>
        <w:pStyle w:val="11odst"/>
      </w:pPr>
      <w:r w:rsidRPr="00CF648E">
        <w:t xml:space="preserve">Žádná </w:t>
      </w:r>
      <w:r w:rsidRPr="00C05059">
        <w:t>ze Stran není oprávněna jednostranně měnit termíny uvedené v</w:t>
      </w:r>
      <w:r w:rsidR="00756F3C" w:rsidRPr="00C05059">
        <w:t> </w:t>
      </w:r>
      <w:r w:rsidRPr="00C05059">
        <w:t>Harmonogram</w:t>
      </w:r>
      <w:r w:rsidR="00CF3688">
        <w:t>u</w:t>
      </w:r>
      <w:r w:rsidRPr="00C05059">
        <w:t>.</w:t>
      </w:r>
    </w:p>
    <w:p w14:paraId="7D7EB026" w14:textId="77777777" w:rsidR="00B7155F" w:rsidRPr="00B7155F" w:rsidRDefault="00B7155F" w:rsidP="00B7155F">
      <w:pPr>
        <w:pStyle w:val="1nadpis"/>
      </w:pPr>
      <w:r w:rsidRPr="00B7155F">
        <w:t>Cena díla</w:t>
      </w:r>
    </w:p>
    <w:p w14:paraId="0038A5FB" w14:textId="16A3258E" w:rsidR="00B7155F" w:rsidRPr="00B7155F" w:rsidRDefault="00B7155F" w:rsidP="00B7155F">
      <w:pPr>
        <w:pStyle w:val="11odst"/>
      </w:pPr>
      <w:bookmarkStart w:id="4" w:name="_Ref440292404"/>
      <w:bookmarkStart w:id="5" w:name="_Toc425139148"/>
      <w:bookmarkStart w:id="6" w:name="_Ref399158092"/>
      <w:bookmarkStart w:id="7" w:name="_Toc401946227"/>
      <w:bookmarkStart w:id="8" w:name="_Toc414378763"/>
      <w:bookmarkStart w:id="9" w:name="_Ref224042526"/>
      <w:bookmarkStart w:id="10" w:name="_Ref317258282"/>
      <w:bookmarkStart w:id="11" w:name="_Toc415476420"/>
      <w:bookmarkStart w:id="12" w:name="_Ref415586774"/>
      <w:bookmarkStart w:id="13" w:name="_Toc416528603"/>
      <w:bookmarkStart w:id="14" w:name="_Toc419445119"/>
      <w:bookmarkStart w:id="15" w:name="_Toc419465141"/>
      <w:r w:rsidRPr="003A75FA">
        <w:t xml:space="preserve">Celková cena za splnění </w:t>
      </w:r>
      <w:r w:rsidRPr="00C05059">
        <w:t xml:space="preserve">závazku Zhotovitele provést Dílo v rozsahu dle této Smlouvy, tj. Cena díla, </w:t>
      </w:r>
      <w:bookmarkStart w:id="16" w:name="_Toc425139152"/>
      <w:bookmarkStart w:id="17" w:name="_Toc440525969"/>
      <w:bookmarkEnd w:id="4"/>
      <w:bookmarkEnd w:id="5"/>
      <w:bookmarkEnd w:id="6"/>
      <w:bookmarkEnd w:id="7"/>
      <w:bookmarkEnd w:id="8"/>
      <w:r w:rsidRPr="00C05059">
        <w:t>je uvedena pod položkou Nabídková cena celkem v Příloze č. 3 této Smlouvy – Ceník (dále také jen „</w:t>
      </w:r>
      <w:r w:rsidRPr="005246F9">
        <w:rPr>
          <w:b/>
          <w:bCs/>
          <w:i/>
          <w:iCs/>
        </w:rPr>
        <w:t>Příloha č. 3</w:t>
      </w:r>
      <w:r w:rsidRPr="00C05059">
        <w:t>“).</w:t>
      </w:r>
      <w:bookmarkEnd w:id="9"/>
      <w:bookmarkEnd w:id="16"/>
      <w:bookmarkEnd w:id="17"/>
    </w:p>
    <w:bookmarkEnd w:id="10"/>
    <w:bookmarkEnd w:id="11"/>
    <w:bookmarkEnd w:id="12"/>
    <w:bookmarkEnd w:id="13"/>
    <w:bookmarkEnd w:id="14"/>
    <w:bookmarkEnd w:id="15"/>
    <w:p w14:paraId="1844518C" w14:textId="22246358" w:rsidR="00B7155F" w:rsidRPr="00B7155F" w:rsidRDefault="00B7155F" w:rsidP="00B7155F">
      <w:pPr>
        <w:pStyle w:val="11odst"/>
      </w:pPr>
      <w:r w:rsidRPr="00B7155F">
        <w:t xml:space="preserve">Ceny, a to jak jednotkové ceny, tak nabídková cena celkem, obsažené v Příloze č. </w:t>
      </w:r>
      <w:r>
        <w:t>3</w:t>
      </w:r>
      <w:r w:rsidRPr="00B7155F">
        <w:t xml:space="preserve"> této Smlouvy</w:t>
      </w:r>
      <w:r>
        <w:t xml:space="preserve">, </w:t>
      </w:r>
      <w:r w:rsidRPr="00B7155F">
        <w:t xml:space="preserve">jsou uvedeny jako maximální, nejvýše přípustné, nepřekročitelné a zahrnující veškeré náklady Zhotovitele nutné k řádnému a včasnému provedení Díla, resp. příslušného dílčího plnění (např. správní a místní poplatky, vedlejší náklady, náklady spojené s dopravou do místa plnění, včetně nákladů souvisejících s celními poplatky a s provedením všech zkoušek a testů prokazujících dodržení předepsané kvality a parametrů Předmětu plnění dle této Smlouvy, náklady na licence apod. jsou všechny zahrnuty v cenách obsažených v Příloze č. </w:t>
      </w:r>
      <w:r>
        <w:t>3</w:t>
      </w:r>
      <w:r w:rsidRPr="00B7155F">
        <w:t xml:space="preserve"> této Smlouvy). </w:t>
      </w:r>
    </w:p>
    <w:p w14:paraId="0FF926A7" w14:textId="77777777" w:rsidR="00B7155F" w:rsidRPr="00B7155F" w:rsidRDefault="00B7155F" w:rsidP="00B7155F">
      <w:pPr>
        <w:pStyle w:val="11odst"/>
      </w:pPr>
      <w:r w:rsidRPr="00B7155F">
        <w:t>Součástí Ceny díla jsou i náklady na dodávky a služby, které v zadávací dokumentaci Veřejné zakázky, Nabídce ani v této Smlouvě a jejích přílohách nejsou výslovně uvedeny, ale Zhotovitel jakožto odborník ví nebo má vědět, že jsou nezbytné pro řádné a včasné provedení Díla. Zhotovitel nese veškeré náklady nutně nebo účelně vynaložené při plnění závazku z této Smlouvy včetně správních poplatků.</w:t>
      </w:r>
    </w:p>
    <w:p w14:paraId="644C9EC0" w14:textId="56A8F903" w:rsidR="00B7155F" w:rsidRPr="00B7155F" w:rsidRDefault="00B7155F" w:rsidP="00B7155F">
      <w:pPr>
        <w:pStyle w:val="11odst"/>
      </w:pPr>
      <w:r w:rsidRPr="00B7155F">
        <w:t xml:space="preserve">Ceny obsažené v Příloze č. </w:t>
      </w:r>
      <w:r>
        <w:t>3</w:t>
      </w:r>
      <w:r w:rsidRPr="00B7155F">
        <w:t xml:space="preserve"> této Smlouvy jsou uvedeny bez DPH. V případě změny zákonné sazby DPH není třeba uzavírat dodatek k této Smlouvě, ledaže o to Objednatel požádá.</w:t>
      </w:r>
    </w:p>
    <w:p w14:paraId="6A732616" w14:textId="77777777" w:rsidR="00B7155F" w:rsidRPr="00B7155F" w:rsidRDefault="00B7155F" w:rsidP="00B7155F">
      <w:pPr>
        <w:pStyle w:val="11odst"/>
      </w:pPr>
      <w:r w:rsidRPr="00B7155F">
        <w:t xml:space="preserve">Zhotovitel odpovídá za to, že sazba DPH je stanovena v souladu s platnými právními </w:t>
      </w:r>
      <w:r w:rsidRPr="00B7155F">
        <w:lastRenderedPageBreak/>
        <w:t>předpisy.</w:t>
      </w:r>
    </w:p>
    <w:p w14:paraId="5E891373" w14:textId="77777777" w:rsidR="00B7155F" w:rsidRPr="00B7155F" w:rsidRDefault="00B7155F" w:rsidP="00B7155F">
      <w:pPr>
        <w:pStyle w:val="11odst"/>
      </w:pPr>
      <w:bookmarkStart w:id="18" w:name="_Ref424992160"/>
      <w:r w:rsidRPr="00B7155F">
        <w:t>Změna Ceny díla dle části 5 odst. 19.2 OOP se nepřipouští.</w:t>
      </w:r>
    </w:p>
    <w:bookmarkEnd w:id="18"/>
    <w:p w14:paraId="1D8A0B2D" w14:textId="6FED5F6D" w:rsidR="00B7155F" w:rsidRDefault="00B7155F" w:rsidP="004848F8">
      <w:pPr>
        <w:pStyle w:val="1nadpis"/>
      </w:pPr>
      <w:r>
        <w:t>Platební podmínky</w:t>
      </w:r>
    </w:p>
    <w:p w14:paraId="0741F1F6" w14:textId="77777777" w:rsidR="00B7155F" w:rsidRPr="00B7155F" w:rsidRDefault="00B7155F" w:rsidP="00B7155F">
      <w:pPr>
        <w:pStyle w:val="11odst"/>
      </w:pPr>
      <w:r w:rsidRPr="00B7155F">
        <w:t>Zhotovitel je oprávněn doručit Objednateli Výzvu k úhradě v následujících platebních milnících, v níže definovaných výších a za níže vymezených podmínek:</w:t>
      </w:r>
    </w:p>
    <w:p w14:paraId="07EC1036" w14:textId="51860F9F" w:rsidR="00B7155F" w:rsidRPr="00685F35" w:rsidRDefault="00B7155F" w:rsidP="00A00C2D">
      <w:pPr>
        <w:pStyle w:val="11odst"/>
        <w:numPr>
          <w:ilvl w:val="0"/>
          <w:numId w:val="0"/>
        </w:numPr>
        <w:ind w:left="567"/>
      </w:pPr>
      <w:r w:rsidRPr="00F53189">
        <w:t>První platební milník (</w:t>
      </w:r>
      <w:r w:rsidRPr="005246F9">
        <w:rPr>
          <w:b/>
          <w:bCs/>
        </w:rPr>
        <w:t>Platební milník A</w:t>
      </w:r>
      <w:r w:rsidRPr="00F53189">
        <w:t xml:space="preserve">): Výzva k úhradě ve výši ceny za položky označené v Příloze č. </w:t>
      </w:r>
      <w:r w:rsidR="00A00C2D" w:rsidRPr="00F53189">
        <w:t>1</w:t>
      </w:r>
      <w:r w:rsidRPr="00F53189">
        <w:t xml:space="preserve"> této Smlouvy takto: Fáze F1.1 (</w:t>
      </w:r>
      <w:r w:rsidR="00A00C2D" w:rsidRPr="00F53189">
        <w:t>Datový management vybraných systémů</w:t>
      </w:r>
      <w:r w:rsidRPr="00F53189">
        <w:t>), Fáze F1.2 (</w:t>
      </w:r>
      <w:r w:rsidR="00A00C2D" w:rsidRPr="00F53189">
        <w:t>Implementační plán Bezpečného úložiště</w:t>
      </w:r>
      <w:r w:rsidRPr="00F53189">
        <w:t>), Fáze F2.</w:t>
      </w:r>
      <w:r w:rsidR="00A00C2D" w:rsidRPr="00F53189">
        <w:t>1</w:t>
      </w:r>
      <w:r w:rsidRPr="00F53189">
        <w:t xml:space="preserve"> (</w:t>
      </w:r>
      <w:r w:rsidR="00A00C2D" w:rsidRPr="00F53189">
        <w:t>Dodávka a implementace Bezpečného úložiště do primární lokality</w:t>
      </w:r>
      <w:r w:rsidRPr="00F53189">
        <w:t>), Fáze F</w:t>
      </w:r>
      <w:r w:rsidR="00A00C2D" w:rsidRPr="00F53189">
        <w:t>2.2</w:t>
      </w:r>
      <w:r w:rsidRPr="00F53189">
        <w:t xml:space="preserve"> (</w:t>
      </w:r>
      <w:r w:rsidR="00A00C2D" w:rsidRPr="00F53189">
        <w:t>Dodávka a implementace Bezpečného úložiště do sekundární lokality</w:t>
      </w:r>
      <w:r w:rsidRPr="00F53189">
        <w:t xml:space="preserve">), </w:t>
      </w:r>
      <w:r w:rsidR="00A83F6A" w:rsidRPr="00F53189">
        <w:t xml:space="preserve">a to nejdříve po akceptaci (bez výhrad) těchto Fází, </w:t>
      </w:r>
      <w:r w:rsidRPr="00F53189">
        <w:t xml:space="preserve">které jsou tvořeny činnostmi </w:t>
      </w:r>
      <w:r w:rsidR="00A00C2D" w:rsidRPr="00F53189">
        <w:t xml:space="preserve">blíže specifikovanými </w:t>
      </w:r>
      <w:r w:rsidRPr="00F53189">
        <w:t xml:space="preserve">v části </w:t>
      </w:r>
      <w:r w:rsidR="007B2F39" w:rsidRPr="00F53189">
        <w:t xml:space="preserve">5.1, </w:t>
      </w:r>
      <w:r w:rsidR="00A00C2D" w:rsidRPr="00F53189">
        <w:t>5</w:t>
      </w:r>
      <w:r w:rsidRPr="00F53189">
        <w:t>.</w:t>
      </w:r>
      <w:r w:rsidR="00A00C2D" w:rsidRPr="00F53189">
        <w:t>2</w:t>
      </w:r>
      <w:r w:rsidRPr="00F53189">
        <w:t>,</w:t>
      </w:r>
      <w:r w:rsidR="00A00C2D" w:rsidRPr="00F53189">
        <w:t xml:space="preserve"> 5.3, 5.3.4 </w:t>
      </w:r>
      <w:r w:rsidRPr="00F53189">
        <w:t>Přílohy č. 1 této Smlouvy;</w:t>
      </w:r>
    </w:p>
    <w:p w14:paraId="063690AF" w14:textId="579C7DAC" w:rsidR="00B7155F" w:rsidRPr="00573C19" w:rsidRDefault="00B7155F" w:rsidP="00A00C2D">
      <w:pPr>
        <w:pStyle w:val="11odst"/>
        <w:numPr>
          <w:ilvl w:val="0"/>
          <w:numId w:val="0"/>
        </w:numPr>
        <w:ind w:left="567"/>
      </w:pPr>
      <w:r w:rsidRPr="00F53189">
        <w:t>Druhý platební milník</w:t>
      </w:r>
      <w:r w:rsidR="007B2F39" w:rsidRPr="00F53189">
        <w:t xml:space="preserve"> (</w:t>
      </w:r>
      <w:r w:rsidR="007B2F39" w:rsidRPr="005246F9">
        <w:rPr>
          <w:b/>
          <w:bCs/>
        </w:rPr>
        <w:t>Platební milník B</w:t>
      </w:r>
      <w:r w:rsidR="007B2F39" w:rsidRPr="00F53189">
        <w:t>)</w:t>
      </w:r>
      <w:r w:rsidRPr="00F53189">
        <w:t>: Výzva k úhradě ve výši</w:t>
      </w:r>
      <w:r w:rsidR="007B2F39" w:rsidRPr="00F53189">
        <w:t xml:space="preserve"> </w:t>
      </w:r>
      <w:r w:rsidRPr="00F53189">
        <w:t xml:space="preserve">ceny za položky označené v Příloze č. </w:t>
      </w:r>
      <w:r w:rsidR="007B2F39" w:rsidRPr="00F53189">
        <w:t>1</w:t>
      </w:r>
      <w:r w:rsidRPr="00F53189">
        <w:t xml:space="preserve"> této Smlouvy takto: Fáze F</w:t>
      </w:r>
      <w:r w:rsidR="007B2F39" w:rsidRPr="00F53189">
        <w:t>3</w:t>
      </w:r>
      <w:r w:rsidRPr="00F53189">
        <w:t>.</w:t>
      </w:r>
      <w:proofErr w:type="gramStart"/>
      <w:r w:rsidRPr="00F53189">
        <w:t>1</w:t>
      </w:r>
      <w:r w:rsidR="00F53189" w:rsidRPr="00F53189">
        <w:t>A</w:t>
      </w:r>
      <w:proofErr w:type="gramEnd"/>
      <w:r w:rsidRPr="00F53189">
        <w:t xml:space="preserve"> (</w:t>
      </w:r>
      <w:r w:rsidR="007B2F39" w:rsidRPr="00F53189">
        <w:t>Konfigurace</w:t>
      </w:r>
      <w:r w:rsidR="00F53189" w:rsidRPr="00F53189">
        <w:t xml:space="preserve"> primární lokality, F3.</w:t>
      </w:r>
      <w:proofErr w:type="gramStart"/>
      <w:r w:rsidR="00F53189" w:rsidRPr="00F53189">
        <w:t>1B</w:t>
      </w:r>
      <w:proofErr w:type="gramEnd"/>
      <w:r w:rsidR="00F53189" w:rsidRPr="00F53189">
        <w:t xml:space="preserve"> (Konfigurace</w:t>
      </w:r>
      <w:r w:rsidR="007B2F39" w:rsidRPr="00F53189">
        <w:t xml:space="preserve"> sekundární lokality</w:t>
      </w:r>
      <w:r w:rsidRPr="00F53189">
        <w:t>),</w:t>
      </w:r>
      <w:r w:rsidR="007B2F39" w:rsidRPr="00F53189">
        <w:t xml:space="preserve"> Fáze F3.2 (Napojení na vybrané systémy), Fáze F3.3 (Post-implementační testování), Fáze F4 (Školení), Fáze F5 (Dokumentace),</w:t>
      </w:r>
      <w:r w:rsidRPr="00F53189">
        <w:t xml:space="preserve"> </w:t>
      </w:r>
      <w:r w:rsidR="00A83F6A" w:rsidRPr="00F53189">
        <w:t xml:space="preserve">a to nejdříve po akceptaci (bez výhrad) těchto Fází, </w:t>
      </w:r>
      <w:r w:rsidRPr="00F53189">
        <w:t>kter</w:t>
      </w:r>
      <w:r w:rsidR="007B2F39" w:rsidRPr="00F53189">
        <w:t>é</w:t>
      </w:r>
      <w:r w:rsidRPr="00F53189">
        <w:t xml:space="preserve"> j</w:t>
      </w:r>
      <w:r w:rsidR="007B2F39" w:rsidRPr="00F53189">
        <w:t>sou</w:t>
      </w:r>
      <w:r w:rsidRPr="00F53189">
        <w:t xml:space="preserve"> tvořen</w:t>
      </w:r>
      <w:r w:rsidR="007B2F39" w:rsidRPr="00F53189">
        <w:t>y</w:t>
      </w:r>
      <w:r w:rsidRPr="00F53189">
        <w:t xml:space="preserve"> činnostmi uvedenými v části </w:t>
      </w:r>
      <w:r w:rsidR="007B2F39" w:rsidRPr="00F53189">
        <w:t>5.4.1, 5.4.2, 5.4.3, 6.1 a 6.2</w:t>
      </w:r>
      <w:r w:rsidRPr="00F53189">
        <w:t xml:space="preserve"> Přílohy č. 1 této Smlouvy;</w:t>
      </w:r>
    </w:p>
    <w:p w14:paraId="76592B5D" w14:textId="660A04DC" w:rsidR="00B7155F" w:rsidRPr="00F53189" w:rsidRDefault="00B7155F" w:rsidP="00B7155F">
      <w:pPr>
        <w:pStyle w:val="11odst"/>
      </w:pPr>
      <w:r w:rsidRPr="00F53189">
        <w:t>Zhotovitel je dále oprávněn doručit Objednateli Výzvu k úhradě vždy za každý měsíc, v němž došlo k akceptaci (bez výhrad) plnění na základě Objednávky Konzultačních služeb na vyžádání dle čl. </w:t>
      </w:r>
      <w:r w:rsidR="007D5C3B" w:rsidRPr="00F53189">
        <w:fldChar w:fldCharType="begin"/>
      </w:r>
      <w:r w:rsidR="007D5C3B" w:rsidRPr="00F53189">
        <w:instrText xml:space="preserve"> REF _Ref224042584 \r \h  \* MERGEFORMAT </w:instrText>
      </w:r>
      <w:r w:rsidR="007D5C3B" w:rsidRPr="00F53189">
        <w:fldChar w:fldCharType="separate"/>
      </w:r>
      <w:r w:rsidR="00D02C39">
        <w:t>10</w:t>
      </w:r>
      <w:r w:rsidR="007D5C3B" w:rsidRPr="00F53189">
        <w:fldChar w:fldCharType="end"/>
      </w:r>
      <w:r w:rsidRPr="00F53189">
        <w:t xml:space="preserve"> této Smlouvy, a to ve výši součinu počtu MD dle Objednávky či Objednávek a ceny za jed</w:t>
      </w:r>
      <w:r w:rsidR="00176146">
        <w:t>en</w:t>
      </w:r>
      <w:r w:rsidRPr="00F53189">
        <w:t xml:space="preserve"> MD dle příslušné položky ceny Konzultační služby na vyžádání uvedené Příloze č. </w:t>
      </w:r>
      <w:r w:rsidR="00872D92" w:rsidRPr="00F53189">
        <w:t>3</w:t>
      </w:r>
      <w:r w:rsidRPr="00F53189">
        <w:t xml:space="preserve"> této Smlouvy. </w:t>
      </w:r>
    </w:p>
    <w:p w14:paraId="55E18BEA" w14:textId="102FDAA8" w:rsidR="00B7155F" w:rsidRPr="00B7155F" w:rsidRDefault="00B7155F" w:rsidP="00B7155F">
      <w:pPr>
        <w:pStyle w:val="11odst"/>
      </w:pPr>
      <w:r w:rsidRPr="00B7155F">
        <w:t xml:space="preserve">Zhotovitel je dále </w:t>
      </w:r>
      <w:r w:rsidRPr="00F53189">
        <w:t xml:space="preserve">oprávněn doručit Objednateli Výzvu k úhradě za každý měsíc po akceptaci (bez výhrad) služeb Post-implementační </w:t>
      </w:r>
      <w:r w:rsidR="00EE10B2">
        <w:t xml:space="preserve">podpory </w:t>
      </w:r>
      <w:r w:rsidR="00163283" w:rsidRPr="00F53189">
        <w:t xml:space="preserve">a </w:t>
      </w:r>
      <w:r w:rsidR="00285896" w:rsidRPr="00F53189">
        <w:t>T</w:t>
      </w:r>
      <w:r w:rsidRPr="00F53189">
        <w:t xml:space="preserve">echnické podpory, a to ve výši ceny za příslušný měsíc dle příslušné položky ceny Post-implementační </w:t>
      </w:r>
      <w:r w:rsidR="009501B1">
        <w:t>podpora</w:t>
      </w:r>
      <w:r w:rsidR="00EE10B2">
        <w:t>,</w:t>
      </w:r>
      <w:r w:rsidRPr="00F53189">
        <w:t xml:space="preserve"> </w:t>
      </w:r>
      <w:r w:rsidR="00F53189" w:rsidRPr="00F53189">
        <w:t>ceny T</w:t>
      </w:r>
      <w:r w:rsidRPr="00F53189">
        <w:t xml:space="preserve">echnická podpora </w:t>
      </w:r>
      <w:r w:rsidR="00EE10B2">
        <w:t xml:space="preserve">– primární lokalita a ceny Technická podpora – sekundární lokalita </w:t>
      </w:r>
      <w:r w:rsidRPr="00F53189">
        <w:t>uveden</w:t>
      </w:r>
      <w:r w:rsidR="00F53189" w:rsidRPr="00F53189">
        <w:t>ých</w:t>
      </w:r>
      <w:r w:rsidRPr="00F53189">
        <w:t xml:space="preserve"> Příloze č. </w:t>
      </w:r>
      <w:r w:rsidR="00163283" w:rsidRPr="00F53189">
        <w:t>3</w:t>
      </w:r>
      <w:r w:rsidRPr="00F53189">
        <w:t xml:space="preserve"> této Smlouvy.</w:t>
      </w:r>
      <w:r w:rsidRPr="00B7155F">
        <w:t xml:space="preserve"> </w:t>
      </w:r>
    </w:p>
    <w:p w14:paraId="48C17709" w14:textId="566C4D3F" w:rsidR="00B7155F" w:rsidRPr="00B7155F" w:rsidRDefault="00B7155F" w:rsidP="00B7155F">
      <w:pPr>
        <w:pStyle w:val="11odst"/>
      </w:pPr>
      <w:r w:rsidRPr="00B7155F">
        <w:t xml:space="preserve">Výzva k úhradě musí být fakturou nebo daňovým dokladem. Kromě náležitostí účetního či daňového dokladu musí být Výzva k úhradě označena </w:t>
      </w:r>
      <w:r>
        <w:t xml:space="preserve">registračním číslem projektu: </w:t>
      </w:r>
      <w:r w:rsidR="003268B1" w:rsidRPr="00651A1B">
        <w:t>CZ.06.01.01/00/22_005/0000104</w:t>
      </w:r>
      <w:r>
        <w:t xml:space="preserve">. Pokud je Výzva k úhradě hrazena z více zdrojů, budou na ní uvedena všechna čísla projektů. </w:t>
      </w:r>
      <w:r w:rsidRPr="00CD2D62">
        <w:t>O</w:t>
      </w:r>
      <w:r w:rsidRPr="00B7155F">
        <w:t>bjednatel je oprávněn čísla projektu aktualizovat v průběhu trvání této Smlouvy a Zhotovitel je povinen tuto skutečnost akceptovat a zohlednit v rámci prováděné fakturace.</w:t>
      </w:r>
    </w:p>
    <w:p w14:paraId="410064BE" w14:textId="77777777" w:rsidR="00B7155F" w:rsidRPr="00B7155F" w:rsidRDefault="00B7155F" w:rsidP="00B7155F">
      <w:pPr>
        <w:pStyle w:val="11odst"/>
      </w:pPr>
      <w:bookmarkStart w:id="19" w:name="_Ref414377584"/>
      <w:bookmarkStart w:id="20" w:name="_Ref420588653"/>
      <w:bookmarkStart w:id="21" w:name="_Ref424985914"/>
      <w:r w:rsidRPr="00B7155F">
        <w:t>Výzvu k úhradě doručí Zhotovitel Objednateli jedním z následujících způsobů:</w:t>
      </w:r>
    </w:p>
    <w:p w14:paraId="4725AA02" w14:textId="77777777" w:rsidR="00B7155F" w:rsidRDefault="00B7155F" w:rsidP="00B7155F">
      <w:pPr>
        <w:pStyle w:val="11odst"/>
        <w:numPr>
          <w:ilvl w:val="0"/>
          <w:numId w:val="0"/>
        </w:numPr>
        <w:ind w:left="567"/>
      </w:pPr>
      <w:r w:rsidRPr="004D5443">
        <w:t>V listinné podobě na adresu:</w:t>
      </w:r>
    </w:p>
    <w:p w14:paraId="0AF7F887" w14:textId="77777777" w:rsidR="00B7155F" w:rsidRDefault="00B7155F" w:rsidP="00B7155F">
      <w:pPr>
        <w:spacing w:after="0"/>
        <w:ind w:left="1247"/>
        <w:rPr>
          <w:lang w:eastAsia="cs-CZ"/>
        </w:rPr>
      </w:pPr>
      <w:r>
        <w:rPr>
          <w:lang w:eastAsia="cs-CZ"/>
        </w:rPr>
        <w:t>Správa železnic, státní organizace</w:t>
      </w:r>
    </w:p>
    <w:p w14:paraId="660618CD" w14:textId="77777777" w:rsidR="00B7155F" w:rsidRDefault="00B7155F" w:rsidP="00B7155F">
      <w:pPr>
        <w:spacing w:after="0"/>
        <w:ind w:left="1247"/>
        <w:rPr>
          <w:lang w:eastAsia="cs-CZ"/>
        </w:rPr>
      </w:pPr>
      <w:r>
        <w:rPr>
          <w:lang w:eastAsia="cs-CZ"/>
        </w:rPr>
        <w:t>Centrální finanční účtárna Čechy</w:t>
      </w:r>
    </w:p>
    <w:p w14:paraId="12F24E70" w14:textId="77777777" w:rsidR="00B7155F" w:rsidRDefault="00B7155F" w:rsidP="00B7155F">
      <w:pPr>
        <w:spacing w:after="0"/>
        <w:ind w:left="1247"/>
        <w:rPr>
          <w:lang w:eastAsia="cs-CZ"/>
        </w:rPr>
      </w:pPr>
      <w:r>
        <w:rPr>
          <w:lang w:eastAsia="cs-CZ"/>
        </w:rPr>
        <w:t xml:space="preserve">Náměstí Jana </w:t>
      </w:r>
      <w:proofErr w:type="spellStart"/>
      <w:r>
        <w:rPr>
          <w:lang w:eastAsia="cs-CZ"/>
        </w:rPr>
        <w:t>Pernera</w:t>
      </w:r>
      <w:proofErr w:type="spellEnd"/>
      <w:r>
        <w:rPr>
          <w:lang w:eastAsia="cs-CZ"/>
        </w:rPr>
        <w:t xml:space="preserve"> 217</w:t>
      </w:r>
    </w:p>
    <w:p w14:paraId="74B7C99E" w14:textId="77777777" w:rsidR="00B7155F" w:rsidRPr="00864282" w:rsidRDefault="00B7155F" w:rsidP="00B7155F">
      <w:pPr>
        <w:ind w:left="1247"/>
        <w:rPr>
          <w:lang w:eastAsia="cs-CZ"/>
        </w:rPr>
      </w:pPr>
      <w:r>
        <w:rPr>
          <w:lang w:eastAsia="cs-CZ"/>
        </w:rPr>
        <w:t>530 02 Pardubice</w:t>
      </w:r>
    </w:p>
    <w:p w14:paraId="49BEB5AC" w14:textId="77777777" w:rsidR="00B7155F" w:rsidRDefault="00B7155F" w:rsidP="00B7155F">
      <w:pPr>
        <w:pStyle w:val="11odst"/>
        <w:numPr>
          <w:ilvl w:val="0"/>
          <w:numId w:val="0"/>
        </w:numPr>
        <w:ind w:left="567"/>
      </w:pPr>
      <w:r>
        <w:t>V</w:t>
      </w:r>
      <w:r w:rsidRPr="004D5443">
        <w:t xml:space="preserve"> elektronické podobě na adresu</w:t>
      </w:r>
      <w:r>
        <w:t>:</w:t>
      </w:r>
    </w:p>
    <w:p w14:paraId="344C6A51" w14:textId="4AE4AAA0" w:rsidR="00B7155F" w:rsidRPr="00864282" w:rsidRDefault="00B7155F" w:rsidP="00B7155F">
      <w:pPr>
        <w:ind w:left="1247"/>
        <w:rPr>
          <w:lang w:eastAsia="cs-CZ"/>
        </w:rPr>
      </w:pPr>
      <w:hyperlink r:id="rId11" w:history="1">
        <w:r w:rsidRPr="00491293">
          <w:rPr>
            <w:rStyle w:val="Hypertextovodkaz"/>
            <w:lang w:eastAsia="cs-CZ"/>
          </w:rPr>
          <w:t>ePodatelnaCFU@spravazeleznic.cz</w:t>
        </w:r>
      </w:hyperlink>
      <w:r>
        <w:rPr>
          <w:lang w:eastAsia="cs-CZ"/>
        </w:rPr>
        <w:t xml:space="preserve"> </w:t>
      </w:r>
    </w:p>
    <w:p w14:paraId="72976F4D" w14:textId="04C4125E" w:rsidR="00B7155F" w:rsidRDefault="00B7155F" w:rsidP="00B7155F">
      <w:pPr>
        <w:pStyle w:val="11odst"/>
        <w:numPr>
          <w:ilvl w:val="0"/>
          <w:numId w:val="0"/>
        </w:numPr>
        <w:ind w:left="567"/>
      </w:pPr>
      <w:r>
        <w:t>P</w:t>
      </w:r>
      <w:r w:rsidRPr="004D5443">
        <w:t>rostřednictvím datové schránky</w:t>
      </w:r>
      <w:r>
        <w:t>:</w:t>
      </w:r>
    </w:p>
    <w:p w14:paraId="31AE0E19" w14:textId="0AC1B9DB" w:rsidR="00B7155F" w:rsidRDefault="00B7155F" w:rsidP="003268B1">
      <w:pPr>
        <w:ind w:left="1247"/>
        <w:rPr>
          <w:lang w:eastAsia="cs-CZ"/>
        </w:rPr>
      </w:pPr>
      <w:proofErr w:type="spellStart"/>
      <w:r>
        <w:rPr>
          <w:lang w:eastAsia="cs-CZ"/>
        </w:rPr>
        <w:t>u</w:t>
      </w:r>
      <w:r w:rsidRPr="004D5443">
        <w:rPr>
          <w:lang w:eastAsia="cs-CZ"/>
        </w:rPr>
        <w:t>ccchjm</w:t>
      </w:r>
      <w:proofErr w:type="spellEnd"/>
    </w:p>
    <w:p w14:paraId="70DDFB20" w14:textId="77777777" w:rsidR="00B7155F" w:rsidRPr="00B7155F" w:rsidRDefault="00B7155F" w:rsidP="00B7155F">
      <w:pPr>
        <w:pStyle w:val="11odst"/>
      </w:pPr>
      <w:r w:rsidRPr="00B7155F">
        <w:t>Splatnost každé Výzvy k úhradě se sjednává na 60 kalendářních dnů od jejího doručení Objednateli. V případě, že Výzva k úhradě nebude mít odpovídající náležitosti, je Objednatel oprávněn ve lhůtě splatnosti ji vrátit Zhotoviteli s vytknutím nedostatků, aniž by se dostal do prodlení se splatností. Lhůta splatnosti počíná běžet znovu od okamžiku doručení opravené či doplněné Výzvy k úhradě Objednateli.</w:t>
      </w:r>
    </w:p>
    <w:p w14:paraId="0EF7E314" w14:textId="69DEAAF4" w:rsidR="00B7155F" w:rsidRPr="00B7155F" w:rsidRDefault="00B7155F" w:rsidP="00B7155F">
      <w:pPr>
        <w:pStyle w:val="11odst"/>
      </w:pPr>
      <w:r w:rsidRPr="00B7155F">
        <w:lastRenderedPageBreak/>
        <w:t>Zhotovitel, poskytovatel zdanitelného plnění, je povinen bezprostředně, nejpozději do 2 pracovních dnů od zjištění svého úpadku, popř. od vydání rozhodnutí správce daně, že je Zhotovitel nespolehlivým plátcem dle § 106a zákona č. 235/2004 Sb., o dani z přidané hodnoty, ve znění pozdějších předpisů (dále jen „</w:t>
      </w:r>
      <w:r w:rsidRPr="005246F9">
        <w:rPr>
          <w:b/>
          <w:bCs/>
          <w:i/>
          <w:iCs/>
        </w:rPr>
        <w:t>ZDPH</w:t>
      </w:r>
      <w:r w:rsidRPr="00B7155F">
        <w:t>“), oznámit takovou skutečnost prokazatelně Objednateli, příjemci zdanitelného plnění. Porušení této povinnosti je Stranami považováno za podstatné porušení této Smlouvy.</w:t>
      </w:r>
    </w:p>
    <w:p w14:paraId="56CF31D5" w14:textId="77777777" w:rsidR="00B7155F" w:rsidRPr="00B7155F" w:rsidRDefault="00B7155F" w:rsidP="00B7155F">
      <w:pPr>
        <w:pStyle w:val="11odst"/>
      </w:pPr>
      <w:r w:rsidRPr="00B7155F">
        <w:t xml:space="preserve">Zhotovitel se zavazuje, že bankovní účet jím určený pro zaplacení jakéhokoliv závazku Objednatele na základě této Smlouvy bude od data podpisu této Smlouvy do ukončení její platnosti zveřejněn způsobem umožňujícím dálkový přístup ve smyslu § 96 odst. 2 ZDPH, v opačném případě je Zhotovitel povinen sdělit Objednateli jiný bankovní účet řádně zveřejněný ve smyslu § 96 ZDPH. </w:t>
      </w:r>
    </w:p>
    <w:p w14:paraId="65B7A1BA" w14:textId="77777777" w:rsidR="00B7155F" w:rsidRPr="00B7155F" w:rsidRDefault="00B7155F" w:rsidP="00B7155F">
      <w:pPr>
        <w:pStyle w:val="11odst"/>
      </w:pPr>
      <w:r w:rsidRPr="00B7155F">
        <w:t>Strany se dohodly na tom, že Zhotovitel není oprávněn činit jednostranná započtení svých pohledávek vzniklých na základě této Smlouvy či v souvislosti s ní vůči jakýmkoliv pohledávkám Objednatele. Pohledávky a nároky Zhotovitele vzniklé na základě této Smlouvy či v souvislosti s ní nesmějí být Zhotovitelem postoupeny třetím osobám, zastaveny, nebo s nimi nesmí být jinak disponováno bez předchozího písemného souhlasu Objednatele (zahrnuje i zákaz Zhotovitele postoupit tuto Smlouvu). Jakýkoliv právní úkon učiněný Zhotovitelem v rozporu s tímto ustanovením bude považován za podstatné porušení této Smlouvy.</w:t>
      </w:r>
    </w:p>
    <w:p w14:paraId="4A0A4690" w14:textId="147CA141" w:rsidR="00B7155F" w:rsidRDefault="00B7155F">
      <w:pPr>
        <w:pStyle w:val="11odst"/>
      </w:pPr>
      <w:r w:rsidRPr="00B7155F">
        <w:t>Zhotovitel se rovněž zavazuje zajistit řádné a včasné plnění finančních závazků vůči svým Poddodavatelům, prostřednictvím kterých bude realizovat Dílo, resp. jeho část dle této Smlouvy. Za řádné a včasné plnění dle předcházející věty se považuje plné uhrazení Poddodavatelem řádně vystavených faktur za předmět této Smlouvy, resp. jeho část, a to vždy do 60 kalendářních dnů od obdržení platby ze strany Objednatele za konkrétní plnění předmětu této Smlouvy, resp. jeho části.</w:t>
      </w:r>
      <w:bookmarkEnd w:id="19"/>
      <w:bookmarkEnd w:id="20"/>
      <w:bookmarkEnd w:id="21"/>
    </w:p>
    <w:p w14:paraId="4A869EE2" w14:textId="1EE9E284" w:rsidR="009F31A0" w:rsidRDefault="009F31A0">
      <w:pPr>
        <w:pStyle w:val="1nadpis"/>
      </w:pPr>
      <w:bookmarkStart w:id="22" w:name="_Ref224041894"/>
      <w:r>
        <w:t>Akceptační řízení</w:t>
      </w:r>
      <w:bookmarkEnd w:id="22"/>
    </w:p>
    <w:p w14:paraId="5817A851" w14:textId="43A24C38" w:rsidR="009F31A0" w:rsidRPr="00F53189" w:rsidRDefault="009F31A0" w:rsidP="009F31A0">
      <w:pPr>
        <w:pStyle w:val="11odst"/>
      </w:pPr>
      <w:r w:rsidRPr="00F53189">
        <w:t xml:space="preserve">Akceptačnímu řízení dle části 8 ZOP a tohoto článku této Smlouvy podléhají všechny </w:t>
      </w:r>
      <w:r w:rsidR="001169B7" w:rsidRPr="00F53189">
        <w:t>F</w:t>
      </w:r>
      <w:r w:rsidRPr="00F53189">
        <w:t>áze</w:t>
      </w:r>
      <w:r w:rsidR="00BE6D98" w:rsidRPr="00F53189">
        <w:t xml:space="preserve"> F1.1 až F5</w:t>
      </w:r>
      <w:r w:rsidRPr="00F53189">
        <w:t xml:space="preserve"> dle Přílohy č. </w:t>
      </w:r>
      <w:r w:rsidR="00BE6D98" w:rsidRPr="00F53189">
        <w:t>1</w:t>
      </w:r>
      <w:r w:rsidRPr="00F53189">
        <w:t xml:space="preserve"> této Smlouvy, přičemž každá z těchto </w:t>
      </w:r>
      <w:r w:rsidR="001169B7" w:rsidRPr="00F53189">
        <w:t>F</w:t>
      </w:r>
      <w:r w:rsidRPr="00F53189">
        <w:t>ází je součástí některého z </w:t>
      </w:r>
      <w:r w:rsidR="00BE6D98" w:rsidRPr="00F53189">
        <w:t>platebních</w:t>
      </w:r>
      <w:r w:rsidRPr="00F53189">
        <w:t xml:space="preserve"> milníků A až </w:t>
      </w:r>
      <w:r w:rsidR="00BE6D98" w:rsidRPr="00F53189">
        <w:t>B</w:t>
      </w:r>
      <w:r w:rsidRPr="00F53189">
        <w:t xml:space="preserve">, jak stanoví část </w:t>
      </w:r>
      <w:r w:rsidR="00BE6D98" w:rsidRPr="00F53189">
        <w:t>9</w:t>
      </w:r>
      <w:r w:rsidRPr="00F53189">
        <w:t xml:space="preserve"> Přílohy č. 1 této Smlouvy. </w:t>
      </w:r>
    </w:p>
    <w:p w14:paraId="1EA115C0" w14:textId="37171BBC" w:rsidR="009F31A0" w:rsidRPr="00F53189" w:rsidRDefault="009F31A0" w:rsidP="009F31A0">
      <w:pPr>
        <w:pStyle w:val="11odst"/>
      </w:pPr>
      <w:r w:rsidRPr="00F53189">
        <w:t>Fáze plnění</w:t>
      </w:r>
      <w:r w:rsidR="00BE6D98" w:rsidRPr="00F53189">
        <w:t xml:space="preserve"> F1.1 až F5 dle Přílohy č. 1 této Smlouvy </w:t>
      </w:r>
      <w:r w:rsidRPr="00F53189">
        <w:t>se považují za ukončené akceptací (bez výhrad) posledního dílčího plnění</w:t>
      </w:r>
      <w:r w:rsidR="00BE6D98" w:rsidRPr="00F53189">
        <w:t>, resp. výstupu</w:t>
      </w:r>
      <w:r w:rsidRPr="00F53189">
        <w:t xml:space="preserve"> uvedeného pro příslušn</w:t>
      </w:r>
      <w:r w:rsidR="00BE6D98" w:rsidRPr="00F53189">
        <w:t>ou</w:t>
      </w:r>
      <w:r w:rsidRPr="00F53189">
        <w:t xml:space="preserve"> </w:t>
      </w:r>
      <w:r w:rsidR="001169B7" w:rsidRPr="00F53189">
        <w:t>F</w:t>
      </w:r>
      <w:r w:rsidRPr="00F53189">
        <w:t>áz</w:t>
      </w:r>
      <w:r w:rsidR="00BE6D98" w:rsidRPr="00F53189">
        <w:t>i</w:t>
      </w:r>
      <w:r w:rsidRPr="00F53189">
        <w:t xml:space="preserve"> v Příloze č. 1 této Smlouvy. Akceptační kritéria</w:t>
      </w:r>
      <w:r w:rsidR="00BE6D98" w:rsidRPr="00F53189">
        <w:t xml:space="preserve"> a způsob akceptace </w:t>
      </w:r>
      <w:r w:rsidR="001169B7" w:rsidRPr="00F53189">
        <w:t>F</w:t>
      </w:r>
      <w:r w:rsidR="00BE6D98" w:rsidRPr="00F53189">
        <w:t>áze</w:t>
      </w:r>
      <w:r w:rsidRPr="00F53189">
        <w:t xml:space="preserve"> vyplývají z Přílohy č. 1 této Smlouvy</w:t>
      </w:r>
      <w:r w:rsidR="00BE6D98" w:rsidRPr="00F53189">
        <w:t>.</w:t>
      </w:r>
    </w:p>
    <w:p w14:paraId="4963E336" w14:textId="171E1899" w:rsidR="009F31A0" w:rsidRPr="00F53189" w:rsidRDefault="009F31A0" w:rsidP="009F31A0">
      <w:pPr>
        <w:pStyle w:val="11odst"/>
      </w:pPr>
      <w:r w:rsidRPr="00F53189">
        <w:t xml:space="preserve">Akceptačnímu řízení dle části 8 ZOP a tohoto článku této Smlouvy podléhají rovněž Konzultační služby na vyžádání dle čl. </w:t>
      </w:r>
      <w:r w:rsidR="00AC312C" w:rsidRPr="00F53189">
        <w:fldChar w:fldCharType="begin"/>
      </w:r>
      <w:r w:rsidR="00AC312C" w:rsidRPr="00F53189">
        <w:instrText xml:space="preserve"> REF _Ref224042584 \r \h  \* MERGEFORMAT </w:instrText>
      </w:r>
      <w:r w:rsidR="00AC312C" w:rsidRPr="00F53189">
        <w:fldChar w:fldCharType="separate"/>
      </w:r>
      <w:r w:rsidR="00D02C39">
        <w:t>10</w:t>
      </w:r>
      <w:r w:rsidR="00AC312C" w:rsidRPr="00F53189">
        <w:fldChar w:fldCharType="end"/>
      </w:r>
      <w:r w:rsidRPr="00F53189">
        <w:t xml:space="preserve"> této Smlouvy, které budou realizované na základě Objednávek. Akceptační kritéria budou v tomto případě vyplývat ze specifikace prací uvedených v Objednávce.</w:t>
      </w:r>
    </w:p>
    <w:p w14:paraId="1C87E5BB" w14:textId="07888AAC" w:rsidR="0069024C" w:rsidRPr="00F53189" w:rsidRDefault="0069024C" w:rsidP="0069024C">
      <w:pPr>
        <w:pStyle w:val="11odst"/>
      </w:pPr>
      <w:r w:rsidRPr="00F53189">
        <w:t xml:space="preserve">Akceptace Post-implementační a </w:t>
      </w:r>
      <w:r w:rsidR="00285896" w:rsidRPr="00F53189">
        <w:t>T</w:t>
      </w:r>
      <w:r w:rsidRPr="00F53189">
        <w:t xml:space="preserve">echnické podpory se řídí čl. 8.3 ZOP. </w:t>
      </w:r>
    </w:p>
    <w:p w14:paraId="1810628A" w14:textId="1B76181E" w:rsidR="009F31A0" w:rsidRPr="00F53189" w:rsidRDefault="009F31A0" w:rsidP="0069024C">
      <w:pPr>
        <w:pStyle w:val="11odst"/>
      </w:pPr>
      <w:r w:rsidRPr="00F53189">
        <w:t xml:space="preserve">Posuzování jakýchkoliv Akceptačních kritérií je nutno provádět s ohledem na účel této Smlouvy.   </w:t>
      </w:r>
    </w:p>
    <w:p w14:paraId="4DADF56C" w14:textId="0ADAD46F" w:rsidR="001169B7" w:rsidRPr="001169B7" w:rsidRDefault="001169B7" w:rsidP="001169B7">
      <w:pPr>
        <w:pStyle w:val="1nadpis"/>
      </w:pPr>
      <w:bookmarkStart w:id="23" w:name="_Ref224041916"/>
      <w:r>
        <w:t>Práva duševního vlastnictví</w:t>
      </w:r>
      <w:bookmarkEnd w:id="23"/>
    </w:p>
    <w:p w14:paraId="4A16BCCC" w14:textId="6905F1F0" w:rsidR="000562BF" w:rsidRPr="00F53189" w:rsidRDefault="000562BF" w:rsidP="000562BF">
      <w:pPr>
        <w:pStyle w:val="11odst"/>
        <w:rPr>
          <w:noProof/>
        </w:rPr>
      </w:pPr>
      <w:r w:rsidRPr="00F53189">
        <w:rPr>
          <w:noProof/>
        </w:rPr>
        <w:t>Pro Software, který je Autorským dílem, platí článek 6.1. ZOP.</w:t>
      </w:r>
    </w:p>
    <w:p w14:paraId="2C52D215" w14:textId="77777777" w:rsidR="001169B7" w:rsidRPr="00F53189" w:rsidRDefault="001169B7" w:rsidP="001169B7">
      <w:pPr>
        <w:pStyle w:val="1nadpis"/>
      </w:pPr>
      <w:r w:rsidRPr="00F53189">
        <w:t>Školení</w:t>
      </w:r>
    </w:p>
    <w:p w14:paraId="005244E7" w14:textId="77777777" w:rsidR="001169B7" w:rsidRPr="00F53189" w:rsidRDefault="001169B7" w:rsidP="001169B7">
      <w:pPr>
        <w:pStyle w:val="11odst"/>
        <w:rPr>
          <w:noProof/>
        </w:rPr>
      </w:pPr>
      <w:r w:rsidRPr="00F53189">
        <w:rPr>
          <w:noProof/>
        </w:rPr>
        <w:t xml:space="preserve">Objednatel požaduje provedení školení ze strany Zhotovitele. Podrobnosti stanoví Příloha č. 1 této Smlouvy. </w:t>
      </w:r>
    </w:p>
    <w:p w14:paraId="3533215D" w14:textId="64A106DA" w:rsidR="002444F4" w:rsidRPr="00F53189" w:rsidRDefault="002444F4" w:rsidP="004848F8">
      <w:pPr>
        <w:pStyle w:val="1nadpis"/>
      </w:pPr>
      <w:bookmarkStart w:id="24" w:name="_Ref224042584"/>
      <w:r w:rsidRPr="00F53189">
        <w:t>Konzultační služby na vyžádání</w:t>
      </w:r>
      <w:bookmarkEnd w:id="24"/>
    </w:p>
    <w:p w14:paraId="0314A202" w14:textId="440532E8" w:rsidR="002444F4" w:rsidRPr="00F53189" w:rsidRDefault="002444F4" w:rsidP="002444F4">
      <w:pPr>
        <w:pStyle w:val="11odst"/>
        <w:rPr>
          <w:noProof/>
        </w:rPr>
      </w:pPr>
      <w:bookmarkStart w:id="25" w:name="_Ref317258366"/>
      <w:r w:rsidRPr="00F53189">
        <w:rPr>
          <w:noProof/>
        </w:rPr>
        <w:t>Zhotovitel se zavazuje</w:t>
      </w:r>
      <w:bookmarkEnd w:id="25"/>
      <w:r w:rsidRPr="00F53189">
        <w:rPr>
          <w:noProof/>
        </w:rPr>
        <w:t xml:space="preserve"> poskytovat Konzultační služby na vyžádání, které jsou blíže vymezeny v části </w:t>
      </w:r>
      <w:r w:rsidR="009462AB" w:rsidRPr="00F53189">
        <w:rPr>
          <w:noProof/>
        </w:rPr>
        <w:t>8</w:t>
      </w:r>
      <w:r w:rsidRPr="00F53189">
        <w:rPr>
          <w:noProof/>
        </w:rPr>
        <w:t xml:space="preserve"> Přílohy č. 1 této Smlouvy.</w:t>
      </w:r>
    </w:p>
    <w:p w14:paraId="4997E3CB" w14:textId="0FE98580" w:rsidR="002444F4" w:rsidRPr="00F53189" w:rsidRDefault="002444F4" w:rsidP="002444F4">
      <w:pPr>
        <w:pStyle w:val="11odst"/>
        <w:rPr>
          <w:noProof/>
        </w:rPr>
      </w:pPr>
      <w:bookmarkStart w:id="26" w:name="_Realizační_tým"/>
      <w:bookmarkStart w:id="27" w:name="_Toc98248375"/>
      <w:bookmarkStart w:id="28" w:name="_Toc98254638"/>
      <w:bookmarkStart w:id="29" w:name="_Toc98248376"/>
      <w:bookmarkStart w:id="30" w:name="_Toc98254639"/>
      <w:bookmarkStart w:id="31" w:name="_Toc98248377"/>
      <w:bookmarkStart w:id="32" w:name="_Toc98254640"/>
      <w:bookmarkStart w:id="33" w:name="_Toc98248378"/>
      <w:bookmarkStart w:id="34" w:name="_Toc98254641"/>
      <w:bookmarkStart w:id="35" w:name="_Toc98248379"/>
      <w:bookmarkStart w:id="36" w:name="_Toc98254642"/>
      <w:bookmarkStart w:id="37" w:name="_Toc98248380"/>
      <w:bookmarkStart w:id="38" w:name="_Toc98254643"/>
      <w:bookmarkStart w:id="39" w:name="_Toc98248381"/>
      <w:bookmarkStart w:id="40" w:name="_Toc98254644"/>
      <w:bookmarkStart w:id="41" w:name="_Toc98248382"/>
      <w:bookmarkStart w:id="42" w:name="_Toc98254645"/>
      <w:bookmarkStart w:id="43" w:name="_Toc98248383"/>
      <w:bookmarkStart w:id="44" w:name="_Toc98254646"/>
      <w:bookmarkStart w:id="45" w:name="_Toc98248384"/>
      <w:bookmarkStart w:id="46" w:name="_Toc98254647"/>
      <w:bookmarkStart w:id="47" w:name="_Toc98248385"/>
      <w:bookmarkStart w:id="48" w:name="_Toc98254648"/>
      <w:bookmarkStart w:id="49" w:name="_Toc98248386"/>
      <w:bookmarkStart w:id="50" w:name="_Toc98254649"/>
      <w:bookmarkStart w:id="51" w:name="_Toc98248387"/>
      <w:bookmarkStart w:id="52" w:name="_Toc98254650"/>
      <w:bookmarkStart w:id="53" w:name="_Toc98248388"/>
      <w:bookmarkStart w:id="54" w:name="_Toc98254651"/>
      <w:bookmarkStart w:id="55" w:name="_Toc98248389"/>
      <w:bookmarkStart w:id="56" w:name="_Toc98254652"/>
      <w:bookmarkStart w:id="57" w:name="_Toc98248390"/>
      <w:bookmarkStart w:id="58" w:name="_Toc98254653"/>
      <w:bookmarkStart w:id="59" w:name="_Toc98248391"/>
      <w:bookmarkStart w:id="60" w:name="_Toc98254654"/>
      <w:bookmarkStart w:id="61" w:name="_Toc98248392"/>
      <w:bookmarkStart w:id="62" w:name="_Toc98254655"/>
      <w:bookmarkStart w:id="63" w:name="_Toc98248393"/>
      <w:bookmarkStart w:id="64" w:name="_Toc98254656"/>
      <w:bookmarkStart w:id="65" w:name="_Toc98248394"/>
      <w:bookmarkStart w:id="66" w:name="_Toc98254657"/>
      <w:bookmarkStart w:id="67" w:name="_Toc98248395"/>
      <w:bookmarkStart w:id="68" w:name="_Toc98254658"/>
      <w:bookmarkStart w:id="69" w:name="_Toc98248396"/>
      <w:bookmarkStart w:id="70" w:name="_Toc98254659"/>
      <w:bookmarkStart w:id="71" w:name="_Toc98248397"/>
      <w:bookmarkStart w:id="72" w:name="_Toc98254660"/>
      <w:bookmarkStart w:id="73" w:name="_Toc98248398"/>
      <w:bookmarkStart w:id="74" w:name="_Toc98254661"/>
      <w:bookmarkStart w:id="75" w:name="_Toc98248399"/>
      <w:bookmarkStart w:id="76" w:name="_Toc98254662"/>
      <w:bookmarkStart w:id="77" w:name="_Toc98248400"/>
      <w:bookmarkStart w:id="78" w:name="_Toc98254663"/>
      <w:bookmarkStart w:id="79" w:name="_Toc98248401"/>
      <w:bookmarkStart w:id="80" w:name="_Toc98254664"/>
      <w:bookmarkStart w:id="81" w:name="_Toc98248402"/>
      <w:bookmarkStart w:id="82" w:name="_Toc98254665"/>
      <w:bookmarkStart w:id="83" w:name="_Toc98248403"/>
      <w:bookmarkStart w:id="84" w:name="_Toc98254666"/>
      <w:bookmarkStart w:id="85" w:name="_Toc98248404"/>
      <w:bookmarkStart w:id="86" w:name="_Toc98254667"/>
      <w:bookmarkStart w:id="87" w:name="_Toc98248405"/>
      <w:bookmarkStart w:id="88" w:name="_Toc98254668"/>
      <w:bookmarkStart w:id="89" w:name="_Toc98248406"/>
      <w:bookmarkStart w:id="90" w:name="_Toc98254669"/>
      <w:bookmarkStart w:id="91" w:name="_Toc98248407"/>
      <w:bookmarkStart w:id="92" w:name="_Toc98254670"/>
      <w:bookmarkStart w:id="93" w:name="_Toc98248408"/>
      <w:bookmarkStart w:id="94" w:name="_Toc98254671"/>
      <w:bookmarkStart w:id="95" w:name="_Toc98248409"/>
      <w:bookmarkStart w:id="96" w:name="_Toc98254672"/>
      <w:bookmarkStart w:id="97" w:name="_Toc98248410"/>
      <w:bookmarkStart w:id="98" w:name="_Toc98254673"/>
      <w:bookmarkStart w:id="99" w:name="_Toc98248411"/>
      <w:bookmarkStart w:id="100" w:name="_Toc98254674"/>
      <w:bookmarkStart w:id="101" w:name="_Toc98248412"/>
      <w:bookmarkStart w:id="102" w:name="_Toc98254675"/>
      <w:bookmarkStart w:id="103" w:name="_Toc98248413"/>
      <w:bookmarkStart w:id="104" w:name="_Toc98254676"/>
      <w:bookmarkStart w:id="105" w:name="_Toc98248414"/>
      <w:bookmarkStart w:id="106" w:name="_Toc98254677"/>
      <w:bookmarkStart w:id="107" w:name="_Toc98248415"/>
      <w:bookmarkStart w:id="108" w:name="_Toc98254678"/>
      <w:bookmarkStart w:id="109" w:name="_Toc98248416"/>
      <w:bookmarkStart w:id="110" w:name="_Toc98254679"/>
      <w:bookmarkStart w:id="111" w:name="_Toc98248417"/>
      <w:bookmarkStart w:id="112" w:name="_Toc98254680"/>
      <w:bookmarkStart w:id="113" w:name="_Toc98248418"/>
      <w:bookmarkStart w:id="114" w:name="_Toc98254681"/>
      <w:bookmarkStart w:id="115" w:name="_Toc98248419"/>
      <w:bookmarkStart w:id="116" w:name="_Toc98254682"/>
      <w:bookmarkStart w:id="117" w:name="_Toc98248420"/>
      <w:bookmarkStart w:id="118" w:name="_Toc98254683"/>
      <w:bookmarkStart w:id="119" w:name="_Toc98248421"/>
      <w:bookmarkStart w:id="120" w:name="_Toc98254684"/>
      <w:bookmarkStart w:id="121" w:name="_Toc98248422"/>
      <w:bookmarkStart w:id="122" w:name="_Toc98254685"/>
      <w:bookmarkStart w:id="123" w:name="_Toc98248423"/>
      <w:bookmarkStart w:id="124" w:name="_Toc98254686"/>
      <w:bookmarkStart w:id="125" w:name="_Formát_referenčních_zakázek_1"/>
      <w:bookmarkStart w:id="126" w:name="_Toc98248424"/>
      <w:bookmarkStart w:id="127" w:name="_Toc98254687"/>
      <w:bookmarkStart w:id="128" w:name="_Toc98248425"/>
      <w:bookmarkStart w:id="129" w:name="_Toc98254688"/>
      <w:bookmarkStart w:id="130" w:name="_Toc98248426"/>
      <w:bookmarkStart w:id="131" w:name="_Toc98254689"/>
      <w:bookmarkStart w:id="132" w:name="_Toc98248427"/>
      <w:bookmarkStart w:id="133" w:name="_Toc98254690"/>
      <w:bookmarkStart w:id="134" w:name="_Toc98248428"/>
      <w:bookmarkStart w:id="135" w:name="_Toc98254691"/>
      <w:bookmarkStart w:id="136" w:name="_Toc98248429"/>
      <w:bookmarkStart w:id="137" w:name="_Toc98254692"/>
      <w:bookmarkStart w:id="138" w:name="_Toc98248430"/>
      <w:bookmarkStart w:id="139" w:name="_Toc98254693"/>
      <w:bookmarkStart w:id="140" w:name="_Toc98248431"/>
      <w:bookmarkStart w:id="141" w:name="_Toc98254694"/>
      <w:bookmarkStart w:id="142" w:name="_Toc98248432"/>
      <w:bookmarkStart w:id="143" w:name="_Toc98254695"/>
      <w:bookmarkStart w:id="144" w:name="_Toc98248433"/>
      <w:bookmarkStart w:id="145" w:name="_Toc98254696"/>
      <w:bookmarkStart w:id="146" w:name="_Referenční_zakázky"/>
      <w:bookmarkStart w:id="147" w:name="_Toc98248434"/>
      <w:bookmarkStart w:id="148" w:name="_Toc98254697"/>
      <w:bookmarkStart w:id="149" w:name="_Toc98248435"/>
      <w:bookmarkStart w:id="150" w:name="_Toc98254698"/>
      <w:bookmarkStart w:id="151" w:name="_Toc98248436"/>
      <w:bookmarkStart w:id="152" w:name="_Toc98254699"/>
      <w:bookmarkStart w:id="153" w:name="_Toc98248437"/>
      <w:bookmarkStart w:id="154" w:name="_Toc98254700"/>
      <w:bookmarkStart w:id="155" w:name="_Toc98248438"/>
      <w:bookmarkStart w:id="156" w:name="_Toc98254701"/>
      <w:bookmarkStart w:id="157" w:name="_Toc98248439"/>
      <w:bookmarkStart w:id="158" w:name="_Toc98254702"/>
      <w:bookmarkStart w:id="159" w:name="_Toc98248440"/>
      <w:bookmarkStart w:id="160" w:name="_Toc98254703"/>
      <w:bookmarkStart w:id="161" w:name="_Toc98248441"/>
      <w:bookmarkStart w:id="162" w:name="_Toc98254704"/>
      <w:bookmarkStart w:id="163" w:name="_Toc98248442"/>
      <w:bookmarkStart w:id="164" w:name="_Toc98254705"/>
      <w:bookmarkStart w:id="165" w:name="_Toc98248443"/>
      <w:bookmarkStart w:id="166" w:name="_Toc98254706"/>
      <w:bookmarkStart w:id="167" w:name="_Toc98248444"/>
      <w:bookmarkStart w:id="168" w:name="_Toc98254707"/>
      <w:bookmarkStart w:id="169" w:name="_Toc98248445"/>
      <w:bookmarkStart w:id="170" w:name="_Toc98254708"/>
      <w:bookmarkStart w:id="171" w:name="_Toc98248446"/>
      <w:bookmarkStart w:id="172" w:name="_Toc98254709"/>
      <w:bookmarkStart w:id="173" w:name="_Toc98248447"/>
      <w:bookmarkStart w:id="174" w:name="_Toc98254710"/>
      <w:bookmarkStart w:id="175" w:name="_Toc98248448"/>
      <w:bookmarkStart w:id="176" w:name="_Toc98254711"/>
      <w:bookmarkStart w:id="177" w:name="_Toc98248449"/>
      <w:bookmarkStart w:id="178" w:name="_Toc98254712"/>
      <w:bookmarkStart w:id="179" w:name="_Toc98248450"/>
      <w:bookmarkStart w:id="180" w:name="_Toc98254713"/>
      <w:bookmarkStart w:id="181" w:name="_Toc98248451"/>
      <w:bookmarkStart w:id="182" w:name="_Toc98254714"/>
      <w:bookmarkStart w:id="183" w:name="_Toc98248452"/>
      <w:bookmarkStart w:id="184" w:name="_Toc98254715"/>
      <w:bookmarkStart w:id="185" w:name="_Toc98248453"/>
      <w:bookmarkStart w:id="186" w:name="_Toc98254716"/>
      <w:bookmarkStart w:id="187" w:name="_Toc98248454"/>
      <w:bookmarkStart w:id="188" w:name="_Toc98254717"/>
      <w:bookmarkStart w:id="189" w:name="_Toc98248455"/>
      <w:bookmarkStart w:id="190" w:name="_Toc98254718"/>
      <w:bookmarkStart w:id="191" w:name="_Toc98248456"/>
      <w:bookmarkStart w:id="192" w:name="_Toc98254719"/>
      <w:bookmarkStart w:id="193" w:name="_Toc98248457"/>
      <w:bookmarkStart w:id="194" w:name="_Toc98254720"/>
      <w:bookmarkStart w:id="195" w:name="_Toc98248458"/>
      <w:bookmarkStart w:id="196" w:name="_Toc98254721"/>
      <w:bookmarkStart w:id="197" w:name="_Toc98248459"/>
      <w:bookmarkStart w:id="198" w:name="_Toc98254722"/>
      <w:bookmarkStart w:id="199" w:name="_Toc98248460"/>
      <w:bookmarkStart w:id="200" w:name="_Toc98254723"/>
      <w:bookmarkStart w:id="201" w:name="_Toc98248461"/>
      <w:bookmarkStart w:id="202" w:name="_Toc98254724"/>
      <w:bookmarkStart w:id="203" w:name="_Toc98248462"/>
      <w:bookmarkStart w:id="204" w:name="_Toc98254725"/>
      <w:bookmarkStart w:id="205" w:name="_Toc98248463"/>
      <w:bookmarkStart w:id="206" w:name="_Toc98254726"/>
      <w:bookmarkStart w:id="207" w:name="_Toc98248464"/>
      <w:bookmarkStart w:id="208" w:name="_Toc98254727"/>
      <w:bookmarkStart w:id="209" w:name="_Toc98248465"/>
      <w:bookmarkStart w:id="210" w:name="_Toc98254728"/>
      <w:bookmarkStart w:id="211" w:name="_Toc98248466"/>
      <w:bookmarkStart w:id="212" w:name="_Toc98254729"/>
      <w:bookmarkStart w:id="213" w:name="_Toc98248467"/>
      <w:bookmarkStart w:id="214" w:name="_Toc98254730"/>
      <w:bookmarkStart w:id="215" w:name="_Toc98248468"/>
      <w:bookmarkStart w:id="216" w:name="_Toc98254731"/>
      <w:bookmarkStart w:id="217" w:name="_Toc98248469"/>
      <w:bookmarkStart w:id="218" w:name="_Toc98254732"/>
      <w:bookmarkStart w:id="219" w:name="_Toc98248470"/>
      <w:bookmarkStart w:id="220" w:name="_Toc98254733"/>
      <w:bookmarkStart w:id="221" w:name="_Formát_referenčních_zakázek"/>
      <w:bookmarkStart w:id="222" w:name="_Toc98248471"/>
      <w:bookmarkStart w:id="223" w:name="_Toc98254734"/>
      <w:bookmarkStart w:id="224" w:name="_Toc98248472"/>
      <w:bookmarkStart w:id="225" w:name="_Toc98254735"/>
      <w:bookmarkStart w:id="226" w:name="_Toc98248473"/>
      <w:bookmarkStart w:id="227" w:name="_Toc98254736"/>
      <w:bookmarkStart w:id="228" w:name="_Toc98248474"/>
      <w:bookmarkStart w:id="229" w:name="_Toc98254737"/>
      <w:bookmarkStart w:id="230" w:name="_Toc98248475"/>
      <w:bookmarkStart w:id="231" w:name="_Toc98254738"/>
      <w:bookmarkStart w:id="232" w:name="_Toc98248476"/>
      <w:bookmarkStart w:id="233" w:name="_Toc98254739"/>
      <w:bookmarkStart w:id="234" w:name="_Toc98248477"/>
      <w:bookmarkStart w:id="235" w:name="_Toc98254740"/>
      <w:bookmarkStart w:id="236" w:name="_Toc98248478"/>
      <w:bookmarkStart w:id="237" w:name="_Toc98254741"/>
      <w:bookmarkStart w:id="238" w:name="_Toc98248479"/>
      <w:bookmarkStart w:id="239" w:name="_Toc98254742"/>
      <w:bookmarkStart w:id="240" w:name="_Toc98248480"/>
      <w:bookmarkStart w:id="241" w:name="_Toc98254743"/>
      <w:bookmarkStart w:id="242" w:name="_Toc98248481"/>
      <w:bookmarkStart w:id="243" w:name="_Toc98254744"/>
      <w:bookmarkStart w:id="244" w:name="_Přílohy"/>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F53189">
        <w:rPr>
          <w:noProof/>
        </w:rPr>
        <w:t xml:space="preserve">Maximální souhrn Konzultačních služeb na vyžádání činí </w:t>
      </w:r>
      <w:r w:rsidR="009462AB" w:rsidRPr="00F53189">
        <w:rPr>
          <w:noProof/>
        </w:rPr>
        <w:t>150</w:t>
      </w:r>
      <w:r w:rsidRPr="00F53189">
        <w:rPr>
          <w:noProof/>
        </w:rPr>
        <w:t xml:space="preserve"> MD za celou dobu trvání této Smlouvy. Objednatel není povinen Konzultační služby na vyžádání čerpat.  </w:t>
      </w:r>
    </w:p>
    <w:p w14:paraId="630ABE02" w14:textId="0A41C377" w:rsidR="002444F4" w:rsidRPr="00F53189" w:rsidRDefault="002444F4" w:rsidP="002444F4">
      <w:pPr>
        <w:pStyle w:val="11odst"/>
        <w:rPr>
          <w:noProof/>
        </w:rPr>
      </w:pPr>
      <w:r w:rsidRPr="00F53189">
        <w:rPr>
          <w:noProof/>
        </w:rPr>
        <w:t xml:space="preserve">Objednatel v případě zájmu o provedení prací v rámci Konzultačních služeb na vyžádání </w:t>
      </w:r>
      <w:r w:rsidRPr="00F53189">
        <w:rPr>
          <w:noProof/>
        </w:rPr>
        <w:lastRenderedPageBreak/>
        <w:t xml:space="preserve">doručí Zhotoviteli objednávku prostřednictvím e-mailu Kontaktních osob uvedených </w:t>
      </w:r>
      <w:r w:rsidR="00AC312C" w:rsidRPr="00F53189">
        <w:rPr>
          <w:noProof/>
        </w:rPr>
        <w:t xml:space="preserve">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D02C39">
        <w:rPr>
          <w:noProof/>
        </w:rPr>
        <w:t>12</w:t>
      </w:r>
      <w:r w:rsidR="00AC312C" w:rsidRPr="00F53189">
        <w:rPr>
          <w:noProof/>
        </w:rPr>
        <w:fldChar w:fldCharType="end"/>
      </w:r>
      <w:r w:rsidR="00AC312C" w:rsidRPr="00F53189">
        <w:rPr>
          <w:noProof/>
        </w:rPr>
        <w:t xml:space="preserve"> </w:t>
      </w:r>
      <w:r w:rsidRPr="00F53189">
        <w:rPr>
          <w:noProof/>
        </w:rPr>
        <w:t>této Smlouvy se specifikací požadovaných prací, termínem provedení těchto prací a předpokládanou časovou náročností vyjádřenou v MD (dále jen „</w:t>
      </w:r>
      <w:r w:rsidRPr="005246F9">
        <w:rPr>
          <w:b/>
          <w:bCs/>
          <w:i/>
          <w:iCs/>
          <w:noProof/>
        </w:rPr>
        <w:t>Objednávka</w:t>
      </w:r>
      <w:r w:rsidRPr="00F53189">
        <w:rPr>
          <w:noProof/>
        </w:rPr>
        <w:t xml:space="preserve">“). </w:t>
      </w:r>
    </w:p>
    <w:p w14:paraId="2E284CB6" w14:textId="77777777" w:rsidR="002444F4" w:rsidRPr="00F53189" w:rsidRDefault="002444F4" w:rsidP="002444F4">
      <w:pPr>
        <w:pStyle w:val="11odst"/>
        <w:rPr>
          <w:noProof/>
        </w:rPr>
      </w:pPr>
      <w:r w:rsidRPr="00F53189">
        <w:rPr>
          <w:noProof/>
        </w:rPr>
        <w:t xml:space="preserve">Zhotovitel se zavazuje bez zbytečného odkladu projednat s Objednatelem své případné připomínky k Objednávce, přičemž je povinen postupovat v souladu s principy „best practice“ a s ohledem na účel této Smlouvy. Objednatel je povinen oprávněné připomínky Zhotovitele zohlednit v obsahu Objednávky. </w:t>
      </w:r>
    </w:p>
    <w:p w14:paraId="5B13B0DE" w14:textId="163366FB" w:rsidR="002444F4" w:rsidRDefault="002444F4" w:rsidP="002444F4">
      <w:pPr>
        <w:pStyle w:val="11odst"/>
        <w:rPr>
          <w:noProof/>
        </w:rPr>
      </w:pPr>
      <w:r w:rsidRPr="00F53189">
        <w:rPr>
          <w:noProof/>
        </w:rPr>
        <w:t xml:space="preserve">V případě, že Zhotovitel (již) nemá žádné oprávněné připomínky k Objednávce, je povinen Objednávku nejpozději do 3 pracovních dnů písemně přijmout prostřednictvím e-mailu Kontaktních osob uvedených 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D02C39">
        <w:rPr>
          <w:noProof/>
        </w:rPr>
        <w:t>12</w:t>
      </w:r>
      <w:r w:rsidR="00AC312C" w:rsidRPr="00F53189">
        <w:rPr>
          <w:noProof/>
        </w:rPr>
        <w:fldChar w:fldCharType="end"/>
      </w:r>
      <w:r w:rsidRPr="00F53189">
        <w:rPr>
          <w:noProof/>
        </w:rPr>
        <w:t xml:space="preserve"> této Smlouvy. Přij</w:t>
      </w:r>
      <w:r w:rsidR="005D38B7" w:rsidRPr="00F53189">
        <w:rPr>
          <w:noProof/>
        </w:rPr>
        <w:t>et</w:t>
      </w:r>
      <w:r w:rsidRPr="00F53189">
        <w:rPr>
          <w:noProof/>
        </w:rPr>
        <w:t xml:space="preserve">ím Objednávky vzniká Zhotoviteli povinnost provést v Objednávce specifikované práce, a to při dodržení stanovených termínů a stanovené časové náročnosti vyjádřené v MD.  </w:t>
      </w:r>
    </w:p>
    <w:p w14:paraId="3EE81825" w14:textId="24D2D294" w:rsidR="00CA667D" w:rsidRPr="00F53189" w:rsidRDefault="007A1706" w:rsidP="002444F4">
      <w:pPr>
        <w:pStyle w:val="11odst"/>
        <w:rPr>
          <w:noProof/>
        </w:rPr>
      </w:pPr>
      <w:r>
        <w:rPr>
          <w:noProof/>
        </w:rPr>
        <w:t xml:space="preserve">Pro vyloučení všech pochybností Smluvní strany uvádí, že </w:t>
      </w:r>
      <w:r w:rsidR="00CA667D">
        <w:rPr>
          <w:noProof/>
        </w:rPr>
        <w:t>Objednávk</w:t>
      </w:r>
      <w:r>
        <w:rPr>
          <w:noProof/>
        </w:rPr>
        <w:t>a</w:t>
      </w:r>
      <w:r w:rsidR="00CA667D">
        <w:rPr>
          <w:noProof/>
        </w:rPr>
        <w:t xml:space="preserve"> nepředstavuje uzavření samostatné dílčí smlouvy</w:t>
      </w:r>
      <w:r>
        <w:rPr>
          <w:noProof/>
        </w:rPr>
        <w:t xml:space="preserve"> na základě rámcové dohody dle § 131 ZZVZ. </w:t>
      </w:r>
      <w:r w:rsidR="00CA667D">
        <w:rPr>
          <w:noProof/>
        </w:rPr>
        <w:t xml:space="preserve"> </w:t>
      </w:r>
    </w:p>
    <w:p w14:paraId="1D750AD2" w14:textId="6C72A9EA" w:rsidR="002444F4" w:rsidRPr="00F53189" w:rsidRDefault="002444F4" w:rsidP="002444F4">
      <w:pPr>
        <w:pStyle w:val="11odst"/>
        <w:rPr>
          <w:noProof/>
        </w:rPr>
      </w:pPr>
      <w:r w:rsidRPr="00F53189">
        <w:rPr>
          <w:noProof/>
        </w:rPr>
        <w:t xml:space="preserve">Na provedení prací dle Objednávky a s tím souvisejícího práva a povinnosti Stran se v rozsahu, v jakém je to možné, použijí ustanovení této Smlouvy. Zhotovitel je tak především, nikoliv však výlučně, povinen předložit provedené práce k Akceptačnímu řízení ve smyslu čl. </w:t>
      </w:r>
      <w:r w:rsidR="009462AB" w:rsidRPr="00F53189">
        <w:rPr>
          <w:noProof/>
        </w:rPr>
        <w:fldChar w:fldCharType="begin"/>
      </w:r>
      <w:r w:rsidR="009462AB" w:rsidRPr="00F53189">
        <w:rPr>
          <w:noProof/>
        </w:rPr>
        <w:instrText xml:space="preserve"> REF _Ref224041894 \r \h  \* MERGEFORMAT </w:instrText>
      </w:r>
      <w:r w:rsidR="009462AB" w:rsidRPr="00F53189">
        <w:rPr>
          <w:noProof/>
        </w:rPr>
      </w:r>
      <w:r w:rsidR="009462AB" w:rsidRPr="00F53189">
        <w:rPr>
          <w:noProof/>
        </w:rPr>
        <w:fldChar w:fldCharType="separate"/>
      </w:r>
      <w:r w:rsidR="00D02C39">
        <w:rPr>
          <w:noProof/>
        </w:rPr>
        <w:t>7</w:t>
      </w:r>
      <w:r w:rsidR="009462AB" w:rsidRPr="00F53189">
        <w:rPr>
          <w:noProof/>
        </w:rPr>
        <w:fldChar w:fldCharType="end"/>
      </w:r>
      <w:r w:rsidRPr="00F53189">
        <w:rPr>
          <w:noProof/>
        </w:rPr>
        <w:t xml:space="preserve"> této Smlouvy a poskytnout ve vztahu k těmto pracím Objednateli licenci či jiná práva z duševního vlastnictví v rozsahu </w:t>
      </w:r>
      <w:r w:rsidR="00F53189">
        <w:rPr>
          <w:noProof/>
        </w:rPr>
        <w:t xml:space="preserve">v souladu s </w:t>
      </w:r>
      <w:r w:rsidRPr="00F53189">
        <w:rPr>
          <w:noProof/>
        </w:rPr>
        <w:t xml:space="preserve">čl. </w:t>
      </w:r>
      <w:r w:rsidR="009462AB" w:rsidRPr="00F53189">
        <w:rPr>
          <w:noProof/>
        </w:rPr>
        <w:fldChar w:fldCharType="begin"/>
      </w:r>
      <w:r w:rsidR="009462AB" w:rsidRPr="00F53189">
        <w:rPr>
          <w:noProof/>
        </w:rPr>
        <w:instrText xml:space="preserve"> REF _Ref224041916 \r \h  \* MERGEFORMAT </w:instrText>
      </w:r>
      <w:r w:rsidR="009462AB" w:rsidRPr="00F53189">
        <w:rPr>
          <w:noProof/>
        </w:rPr>
      </w:r>
      <w:r w:rsidR="009462AB" w:rsidRPr="00F53189">
        <w:rPr>
          <w:noProof/>
        </w:rPr>
        <w:fldChar w:fldCharType="separate"/>
      </w:r>
      <w:r w:rsidR="00D02C39">
        <w:rPr>
          <w:noProof/>
        </w:rPr>
        <w:t>8</w:t>
      </w:r>
      <w:r w:rsidR="009462AB" w:rsidRPr="00F53189">
        <w:rPr>
          <w:noProof/>
        </w:rPr>
        <w:fldChar w:fldCharType="end"/>
      </w:r>
      <w:r w:rsidR="009462AB" w:rsidRPr="00F53189">
        <w:rPr>
          <w:noProof/>
        </w:rPr>
        <w:t xml:space="preserve"> </w:t>
      </w:r>
      <w:r w:rsidRPr="00F53189">
        <w:rPr>
          <w:noProof/>
        </w:rPr>
        <w:t xml:space="preserve">této Smlouvy. </w:t>
      </w:r>
    </w:p>
    <w:p w14:paraId="49BDBF89" w14:textId="77777777" w:rsidR="00BB5B5C" w:rsidRPr="00BB5B5C" w:rsidRDefault="00BB5B5C" w:rsidP="00BB5B5C">
      <w:pPr>
        <w:pStyle w:val="1nadpis"/>
      </w:pPr>
      <w:r w:rsidRPr="00BB5B5C">
        <w:t>Účast poddodavatelů a realizační tým</w:t>
      </w:r>
    </w:p>
    <w:p w14:paraId="0F69C37D" w14:textId="00BC05E9" w:rsidR="00BB5B5C" w:rsidRPr="00FC28A1" w:rsidRDefault="00BB5B5C" w:rsidP="00BB5B5C">
      <w:pPr>
        <w:pStyle w:val="11odst"/>
        <w:rPr>
          <w:noProof/>
        </w:rPr>
      </w:pPr>
      <w:r w:rsidRPr="00FC28A1">
        <w:rPr>
          <w:noProof/>
        </w:rPr>
        <w:t xml:space="preserve">Zhotovitel je oprávněn plnit tuto Smlouvu výlučně prostřednictvím Poddodavatelů uvedených v Příloze č. 5 této Smlouvy – </w:t>
      </w:r>
      <w:r w:rsidRPr="005246F9">
        <w:rPr>
          <w:i/>
          <w:iCs/>
          <w:noProof/>
        </w:rPr>
        <w:t>Poddodavatelé</w:t>
      </w:r>
      <w:r w:rsidRPr="00FC28A1">
        <w:rPr>
          <w:noProof/>
        </w:rPr>
        <w:t>.</w:t>
      </w:r>
    </w:p>
    <w:p w14:paraId="677D4848" w14:textId="0EE311D0" w:rsidR="00BB5B5C" w:rsidRPr="00FC28A1" w:rsidRDefault="00BB5B5C" w:rsidP="00BB5B5C">
      <w:pPr>
        <w:pStyle w:val="11odst"/>
        <w:rPr>
          <w:noProof/>
        </w:rPr>
      </w:pPr>
      <w:r w:rsidRPr="00FC28A1">
        <w:rPr>
          <w:noProof/>
        </w:rPr>
        <w:t xml:space="preserve">Před zapojením nového Poddodavatele do plnění této Smlouvy musí být Objednateli předložen nový seznam Poddodavatelů, který bude tvořit Přílohu č. 5 této Smlouvy, a tento seznam musí být Objednatelem písemně schválen. Tím nejsou dotčeny dodatečné podmínky pro změnu Poddodavatele, jehož prostřednictvím Zhotovitel prokazoval kvalifikaci ve Veřejné zakázce, uvedené v části 14 </w:t>
      </w:r>
      <w:r w:rsidR="004F4326" w:rsidRPr="00FC28A1">
        <w:t>ZOP</w:t>
      </w:r>
      <w:r w:rsidRPr="00FC28A1">
        <w:rPr>
          <w:noProof/>
        </w:rPr>
        <w:t>.</w:t>
      </w:r>
    </w:p>
    <w:p w14:paraId="4C4AE2FF" w14:textId="689DC57E" w:rsidR="00BB5B5C" w:rsidRPr="00FC28A1" w:rsidRDefault="00BB5B5C" w:rsidP="00BB5B5C">
      <w:pPr>
        <w:pStyle w:val="11odst"/>
        <w:rPr>
          <w:noProof/>
        </w:rPr>
      </w:pPr>
      <w:r w:rsidRPr="00FC28A1">
        <w:rPr>
          <w:noProof/>
        </w:rPr>
        <w:t xml:space="preserve">Seznam členů realizačního týmu je Přílohou č. 8 této Smlouvy. Pravidla pro realizační tým se řídí částí 15 </w:t>
      </w:r>
      <w:r w:rsidR="004F4326" w:rsidRPr="00FC28A1">
        <w:t>Přílohy č. 6 ZOP</w:t>
      </w:r>
      <w:r w:rsidRPr="00FC28A1">
        <w:rPr>
          <w:noProof/>
        </w:rPr>
        <w:t>.</w:t>
      </w:r>
    </w:p>
    <w:p w14:paraId="6FF33F9A" w14:textId="5287F7C8" w:rsidR="00BB5B5C" w:rsidRPr="00BB5B5C" w:rsidRDefault="00BB5B5C" w:rsidP="00BB5B5C">
      <w:pPr>
        <w:pStyle w:val="1nadpis"/>
      </w:pPr>
      <w:bookmarkStart w:id="245" w:name="_Ref224042556"/>
      <w:r w:rsidRPr="00BB5B5C">
        <w:t>Ko</w:t>
      </w:r>
      <w:bookmarkEnd w:id="245"/>
      <w:r w:rsidR="00FA3E4A">
        <w:t>ntaktní osoby</w:t>
      </w:r>
    </w:p>
    <w:p w14:paraId="06ACFE17" w14:textId="77777777" w:rsidR="00FA3E4A" w:rsidRPr="004202AB" w:rsidRDefault="00FA3E4A" w:rsidP="00FA3E4A">
      <w:pPr>
        <w:pStyle w:val="11odst"/>
      </w:pPr>
      <w:r w:rsidRPr="004202AB">
        <w:t xml:space="preserve">Kontaktními osobami za účelem plnění této Smlouvy jsou za Zhotovitele </w:t>
      </w:r>
      <w:r w:rsidRPr="004202AB">
        <w:rPr>
          <w:highlight w:val="green"/>
        </w:rPr>
        <w:t>[DOPLNÍ ZHOTOVITEL: titul, jméno, příjmení, telefon a e-mail]</w:t>
      </w:r>
      <w:r w:rsidRPr="004202AB">
        <w:t>.</w:t>
      </w:r>
    </w:p>
    <w:p w14:paraId="359C5A1D" w14:textId="77777777" w:rsidR="00FA3E4A" w:rsidRPr="004202AB" w:rsidRDefault="00FA3E4A" w:rsidP="00FA3E4A">
      <w:pPr>
        <w:pStyle w:val="11odst"/>
      </w:pPr>
      <w:r w:rsidRPr="004202AB">
        <w:t xml:space="preserve">Kontaktními osobami za účelem plnění této Smlouvy jsou za Objednatele </w:t>
      </w:r>
      <w:r w:rsidRPr="004202AB">
        <w:rPr>
          <w:highlight w:val="yellow"/>
        </w:rPr>
        <w:t>[DOPLNÍ OBJEDNATEL: titul, jméno, příjmení, služební telefon a služební e-mail]</w:t>
      </w:r>
      <w:r w:rsidRPr="004202AB">
        <w:t>.</w:t>
      </w:r>
    </w:p>
    <w:p w14:paraId="4A39CAA3" w14:textId="77777777" w:rsidR="00FA3E4A" w:rsidRPr="004202AB" w:rsidRDefault="00FA3E4A" w:rsidP="00FA3E4A">
      <w:pPr>
        <w:pStyle w:val="11odst"/>
      </w:pPr>
      <w:r w:rsidRPr="004202AB">
        <w:t xml:space="preserve">Kontaktní osobou Objednatele pro oblast kybernetické bezpečnosti je </w:t>
      </w:r>
      <w:r w:rsidRPr="004202AB">
        <w:rPr>
          <w:highlight w:val="yellow"/>
        </w:rPr>
        <w:t>[DOPLNÍ OBJEDNATEL: titul, jméno, příjmení, služební telefon a služební e-mail]</w:t>
      </w:r>
      <w:r w:rsidRPr="004202AB">
        <w:t>.</w:t>
      </w:r>
    </w:p>
    <w:p w14:paraId="78057873" w14:textId="77777777" w:rsidR="00BB5B5C" w:rsidRPr="00BB5B5C" w:rsidRDefault="00BB5B5C" w:rsidP="00BB5B5C">
      <w:pPr>
        <w:pStyle w:val="1nadpis"/>
      </w:pPr>
      <w:r w:rsidRPr="00BB5B5C">
        <w:t>Smluvní pokuty</w:t>
      </w:r>
    </w:p>
    <w:p w14:paraId="392BCA4E" w14:textId="7EAC6C17" w:rsidR="002444F4" w:rsidRPr="00FC28A1" w:rsidRDefault="00BB5B5C">
      <w:pPr>
        <w:pStyle w:val="11odst"/>
        <w:rPr>
          <w:noProof/>
        </w:rPr>
      </w:pPr>
      <w:r w:rsidRPr="00FC28A1">
        <w:rPr>
          <w:noProof/>
        </w:rPr>
        <w:t>Cenou pro účely stanovení výše smluvních pokut dle části 1</w:t>
      </w:r>
      <w:r w:rsidR="004F4326" w:rsidRPr="00FC28A1">
        <w:rPr>
          <w:noProof/>
        </w:rPr>
        <w:t>7</w:t>
      </w:r>
      <w:r w:rsidRPr="00FC28A1">
        <w:rPr>
          <w:noProof/>
        </w:rPr>
        <w:t xml:space="preserve"> ZOP, části 2</w:t>
      </w:r>
      <w:r w:rsidR="004F4326" w:rsidRPr="00FC28A1">
        <w:rPr>
          <w:noProof/>
        </w:rPr>
        <w:t>1</w:t>
      </w:r>
      <w:r w:rsidRPr="00FC28A1">
        <w:rPr>
          <w:noProof/>
        </w:rPr>
        <w:t xml:space="preserve"> ZOP a části 20 OOP se rozumí Cena díla ve smyslu čl.</w:t>
      </w:r>
      <w:r w:rsidR="004F4326" w:rsidRPr="00FC28A1">
        <w:rPr>
          <w:noProof/>
        </w:rPr>
        <w:t xml:space="preserve"> </w:t>
      </w:r>
      <w:r w:rsidR="004F4326" w:rsidRPr="00FC28A1">
        <w:rPr>
          <w:noProof/>
        </w:rPr>
        <w:fldChar w:fldCharType="begin"/>
      </w:r>
      <w:r w:rsidR="004F4326" w:rsidRPr="00FC28A1">
        <w:rPr>
          <w:noProof/>
        </w:rPr>
        <w:instrText xml:space="preserve"> REF _Ref224042526 \r \h  \* MERGEFORMAT </w:instrText>
      </w:r>
      <w:r w:rsidR="004F4326" w:rsidRPr="00FC28A1">
        <w:rPr>
          <w:noProof/>
        </w:rPr>
      </w:r>
      <w:r w:rsidR="004F4326" w:rsidRPr="00FC28A1">
        <w:rPr>
          <w:noProof/>
        </w:rPr>
        <w:fldChar w:fldCharType="separate"/>
      </w:r>
      <w:r w:rsidR="00D02C39">
        <w:rPr>
          <w:noProof/>
        </w:rPr>
        <w:t>5.1</w:t>
      </w:r>
      <w:r w:rsidR="004F4326" w:rsidRPr="00FC28A1">
        <w:rPr>
          <w:noProof/>
        </w:rPr>
        <w:fldChar w:fldCharType="end"/>
      </w:r>
      <w:r w:rsidRPr="00FC28A1">
        <w:rPr>
          <w:noProof/>
        </w:rPr>
        <w:t xml:space="preserve"> této Smlouvy, není-li výslovně stanoveno jinak.</w:t>
      </w:r>
    </w:p>
    <w:p w14:paraId="2F09AE85" w14:textId="5A48C825" w:rsidR="00DB2B0F" w:rsidRPr="00FC28A1" w:rsidRDefault="001A3ABD" w:rsidP="004848F8">
      <w:pPr>
        <w:pStyle w:val="1nadpis"/>
      </w:pPr>
      <w:proofErr w:type="spellStart"/>
      <w:r w:rsidRPr="00FC28A1">
        <w:t>Service</w:t>
      </w:r>
      <w:r w:rsidR="00555C2D" w:rsidRPr="00FC28A1">
        <w:t>d</w:t>
      </w:r>
      <w:r w:rsidR="00C02406" w:rsidRPr="00FC28A1">
        <w:t>esk</w:t>
      </w:r>
      <w:proofErr w:type="spellEnd"/>
    </w:p>
    <w:p w14:paraId="08C7B4F9" w14:textId="1D230B71" w:rsidR="00590D81" w:rsidRPr="00FC28A1" w:rsidRDefault="003F5728" w:rsidP="00674D54">
      <w:pPr>
        <w:pStyle w:val="11odst"/>
        <w:rPr>
          <w:noProof/>
        </w:rPr>
      </w:pPr>
      <w:r w:rsidRPr="00FC28A1">
        <w:t>Zhotovitel</w:t>
      </w:r>
      <w:r w:rsidR="00586495" w:rsidRPr="00FC28A1">
        <w:t xml:space="preserve"> </w:t>
      </w:r>
      <w:r w:rsidR="00C02406" w:rsidRPr="00FC28A1">
        <w:t xml:space="preserve">bude poskytovat </w:t>
      </w:r>
      <w:proofErr w:type="spellStart"/>
      <w:r w:rsidR="001A3ABD" w:rsidRPr="00FC28A1">
        <w:t>Service</w:t>
      </w:r>
      <w:r w:rsidR="00555C2D" w:rsidRPr="00FC28A1">
        <w:t>d</w:t>
      </w:r>
      <w:r w:rsidR="00C02406" w:rsidRPr="00FC28A1">
        <w:t>esk</w:t>
      </w:r>
      <w:proofErr w:type="spellEnd"/>
      <w:r w:rsidR="00C02406" w:rsidRPr="00FC28A1">
        <w:t xml:space="preserve"> v režimu </w:t>
      </w:r>
      <w:r w:rsidR="002444F4" w:rsidRPr="00FC28A1">
        <w:t>4</w:t>
      </w:r>
      <w:r w:rsidR="00C02406" w:rsidRPr="00FC28A1">
        <w:t xml:space="preserve"> ve smyslu čl. 10.</w:t>
      </w:r>
      <w:r w:rsidR="00064254" w:rsidRPr="00FC28A1">
        <w:t>3</w:t>
      </w:r>
      <w:r w:rsidR="00C02406" w:rsidRPr="00FC28A1">
        <w:t xml:space="preserve">. </w:t>
      </w:r>
      <w:r w:rsidR="004F4326" w:rsidRPr="00FC28A1">
        <w:rPr>
          <w:noProof/>
        </w:rPr>
        <w:t>ZOP</w:t>
      </w:r>
      <w:r w:rsidR="00590D81" w:rsidRPr="00FC28A1">
        <w:rPr>
          <w:i/>
          <w:iCs/>
          <w:noProof/>
        </w:rPr>
        <w:t>.</w:t>
      </w:r>
    </w:p>
    <w:p w14:paraId="03C84C12" w14:textId="3F346DBF" w:rsidR="00397CC4" w:rsidRPr="00FC28A1" w:rsidRDefault="00397CC4" w:rsidP="004848F8">
      <w:pPr>
        <w:pStyle w:val="1nadpis"/>
      </w:pPr>
      <w:r w:rsidRPr="00FC28A1">
        <w:rPr>
          <w:rStyle w:val="1nadpisChar"/>
          <w:b/>
        </w:rPr>
        <w:t>Servisní mod</w:t>
      </w:r>
      <w:r w:rsidRPr="00FC28A1">
        <w:t>el</w:t>
      </w:r>
    </w:p>
    <w:p w14:paraId="69162884" w14:textId="10E3A64E" w:rsidR="002444F4" w:rsidRPr="00FC28A1" w:rsidRDefault="002444F4" w:rsidP="002444F4">
      <w:pPr>
        <w:pStyle w:val="11odst"/>
      </w:pPr>
      <w:r w:rsidRPr="00FC28A1">
        <w:t xml:space="preserve">Zhotovitel bude poskytovat servisní model v režimu C2 ve smyslu čl. 12.2. </w:t>
      </w:r>
      <w:r w:rsidR="004F4326" w:rsidRPr="00FC28A1">
        <w:rPr>
          <w:noProof/>
        </w:rPr>
        <w:t>ZOP</w:t>
      </w:r>
      <w:r w:rsidRPr="00FC28A1">
        <w:t>. Nezvolí-li Objednatel výslovně v rámci Požadavku jinou kategorii, jedná se o požadavek kategorie B.</w:t>
      </w:r>
    </w:p>
    <w:p w14:paraId="7095E236" w14:textId="77777777" w:rsidR="00F54BBB" w:rsidRPr="00FC28A1" w:rsidRDefault="00F54BBB" w:rsidP="004848F8">
      <w:pPr>
        <w:pStyle w:val="1nadpis"/>
        <w:rPr>
          <w:noProof/>
        </w:rPr>
      </w:pPr>
      <w:r w:rsidRPr="00FC28A1">
        <w:rPr>
          <w:noProof/>
        </w:rPr>
        <w:t>Kybernetická bezpečnost</w:t>
      </w:r>
    </w:p>
    <w:p w14:paraId="41141473" w14:textId="35A47506" w:rsidR="00F54BBB" w:rsidRPr="00FC28A1" w:rsidRDefault="000562BF" w:rsidP="004848F8">
      <w:pPr>
        <w:pStyle w:val="11odst"/>
      </w:pPr>
      <w:r w:rsidRPr="00FC28A1">
        <w:t>Zhotovitel</w:t>
      </w:r>
      <w:r w:rsidR="00F54BBB" w:rsidRPr="00FC28A1">
        <w:t xml:space="preserve"> je povinen dodržovat ustanovení týkající se kybernetické bezpečnosti ve smyslu článku 2</w:t>
      </w:r>
      <w:r w:rsidR="00A43553" w:rsidRPr="00FC28A1">
        <w:t>1</w:t>
      </w:r>
      <w:r w:rsidR="00F54BBB" w:rsidRPr="00FC28A1">
        <w:t xml:space="preserve">. </w:t>
      </w:r>
      <w:r w:rsidRPr="00FC28A1">
        <w:rPr>
          <w:noProof/>
        </w:rPr>
        <w:t>ZOP</w:t>
      </w:r>
      <w:r w:rsidR="00330069" w:rsidRPr="00FC28A1">
        <w:rPr>
          <w:i/>
          <w:iCs/>
          <w:noProof/>
        </w:rPr>
        <w:t>.</w:t>
      </w:r>
    </w:p>
    <w:p w14:paraId="2BFFDF1C" w14:textId="77777777" w:rsidR="00F54BBB" w:rsidRPr="00FC28A1" w:rsidRDefault="00F54BBB" w:rsidP="004848F8">
      <w:pPr>
        <w:pStyle w:val="1nadpis"/>
        <w:rPr>
          <w:noProof/>
        </w:rPr>
      </w:pPr>
      <w:r w:rsidRPr="00FC28A1">
        <w:rPr>
          <w:noProof/>
        </w:rPr>
        <w:lastRenderedPageBreak/>
        <w:t xml:space="preserve">Ochrana </w:t>
      </w:r>
      <w:r w:rsidRPr="00FC28A1">
        <w:t>osobních</w:t>
      </w:r>
      <w:r w:rsidRPr="00FC28A1">
        <w:rPr>
          <w:noProof/>
        </w:rPr>
        <w:t xml:space="preserve"> údajů</w:t>
      </w:r>
    </w:p>
    <w:p w14:paraId="10D6240E" w14:textId="26B27E0C" w:rsidR="008F60C6" w:rsidRPr="00FC28A1" w:rsidRDefault="00F54BBB" w:rsidP="004848F8">
      <w:pPr>
        <w:pStyle w:val="11odst"/>
      </w:pPr>
      <w:r w:rsidRPr="00FC28A1">
        <w:t xml:space="preserve">Pokud bude v rámci plnění této Smlouvy docházet ke zpracování osobních údajů, zavazuje se </w:t>
      </w:r>
      <w:r w:rsidR="003F5728" w:rsidRPr="00FC28A1">
        <w:t>Zhotovitel</w:t>
      </w:r>
      <w:r w:rsidRPr="00FC28A1">
        <w:t xml:space="preserve"> dodržovat opatření dle článku 2</w:t>
      </w:r>
      <w:r w:rsidR="00A43553" w:rsidRPr="00FC28A1">
        <w:t>2</w:t>
      </w:r>
      <w:r w:rsidRPr="00FC28A1">
        <w:t xml:space="preserve">. </w:t>
      </w:r>
      <w:r w:rsidR="000562BF" w:rsidRPr="00FC28A1">
        <w:rPr>
          <w:noProof/>
        </w:rPr>
        <w:t>ZOP</w:t>
      </w:r>
      <w:r w:rsidR="00590D81" w:rsidRPr="00FC28A1">
        <w:rPr>
          <w:i/>
          <w:iCs/>
          <w:noProof/>
        </w:rPr>
        <w:t>.</w:t>
      </w:r>
    </w:p>
    <w:p w14:paraId="2BBFDB8F" w14:textId="77777777" w:rsidR="0026473E" w:rsidRPr="00FC28A1" w:rsidRDefault="0026473E" w:rsidP="0026473E">
      <w:pPr>
        <w:pStyle w:val="1nadpis"/>
        <w:rPr>
          <w:noProof/>
        </w:rPr>
      </w:pPr>
      <w:r w:rsidRPr="00FC28A1">
        <w:rPr>
          <w:noProof/>
        </w:rPr>
        <w:t>Ochrana důvěrných informací</w:t>
      </w:r>
    </w:p>
    <w:p w14:paraId="7C08C2CC" w14:textId="2E4C1D81" w:rsidR="0026473E" w:rsidRPr="00FC28A1" w:rsidRDefault="0026473E">
      <w:pPr>
        <w:pStyle w:val="11odst"/>
      </w:pPr>
      <w:r w:rsidRPr="00FC28A1">
        <w:t>Zhotovitel se zavazuje k ochraně důvěrných informací dle části 23 ZOP.</w:t>
      </w:r>
    </w:p>
    <w:p w14:paraId="7B5424BA" w14:textId="77777777" w:rsidR="00FA5155" w:rsidRDefault="00FA5155" w:rsidP="00FA5155">
      <w:pPr>
        <w:pStyle w:val="1nadpis"/>
      </w:pPr>
      <w:r>
        <w:t>Střet zájmů, povinnosti Zhotovitele v souvislosti s konfliktem na Ukrajině</w:t>
      </w:r>
    </w:p>
    <w:p w14:paraId="6611E469" w14:textId="77777777" w:rsidR="00FA5155" w:rsidRPr="00C56C36" w:rsidRDefault="00FA5155" w:rsidP="00FA5155">
      <w:pPr>
        <w:pStyle w:val="11odst"/>
      </w:pPr>
      <w:bookmarkStart w:id="246" w:name="_Ref224044125"/>
      <w:r w:rsidRPr="00C56C36">
        <w:t xml:space="preserve">Zhotovitel prohlašuje, že není obchodní společností, ve které veřejný funkcionář uvedený v </w:t>
      </w:r>
      <w:proofErr w:type="spellStart"/>
      <w:r w:rsidRPr="00C56C36">
        <w:t>ust</w:t>
      </w:r>
      <w:proofErr w:type="spellEnd"/>
      <w:r w:rsidRPr="00C56C36">
        <w:t>. § 2 odst. 1 písm. c) zákona č. 159/2006 Sb., o střetu zájmů, ve znění pozdějších předpisů (dále jen „</w:t>
      </w:r>
      <w:r w:rsidRPr="00F90608">
        <w:rPr>
          <w:rStyle w:val="Kurzvatun"/>
        </w:rPr>
        <w:t>Zákon o střetu zájmů</w:t>
      </w:r>
      <w:r w:rsidRPr="00C56C3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56C36">
        <w:t>ust</w:t>
      </w:r>
      <w:proofErr w:type="spellEnd"/>
      <w:r w:rsidRPr="00C56C36">
        <w:t>. § 2 odst. 1 písm. c) Zákona o střetu zájmů nebo jím ovládaná osoba vlastní podíl představující alespoň 25 % účasti společníka v obchodní společnosti.</w:t>
      </w:r>
      <w:bookmarkEnd w:id="246"/>
    </w:p>
    <w:p w14:paraId="57747F43" w14:textId="77777777" w:rsidR="00FA5155" w:rsidRDefault="00FA5155" w:rsidP="00FA5155">
      <w:pPr>
        <w:pStyle w:val="11odst"/>
      </w:pPr>
      <w:bookmarkStart w:id="247" w:name="_Ref224044130"/>
      <w:r w:rsidRPr="00C56C36">
        <w:t>Zhotovitel prohlašuje, že</w:t>
      </w:r>
      <w:r>
        <w:t>:</w:t>
      </w:r>
      <w:bookmarkEnd w:id="247"/>
    </w:p>
    <w:p w14:paraId="2B43157E" w14:textId="77777777" w:rsidR="00FA5155" w:rsidRDefault="00FA5155">
      <w:pPr>
        <w:pStyle w:val="11odst"/>
        <w:numPr>
          <w:ilvl w:val="2"/>
          <w:numId w:val="8"/>
        </w:numPr>
      </w:pPr>
      <w:r>
        <w:t>on, ani žádný z jeho poddodavatelů, nejsou osobami, na něž se vztahuje zákaz zadání veřejné zakázky ve smyslu § 48a zákona č. 134/2016 Sb., o zadávání veřejných zakázek, ve znění pozdějších předpisů,</w:t>
      </w:r>
    </w:p>
    <w:p w14:paraId="479C48AE" w14:textId="77777777" w:rsidR="00FA5155" w:rsidRDefault="00FA5155">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19D271B" w14:textId="344A2B1C" w:rsidR="00FA5155" w:rsidRPr="00FC28A1" w:rsidRDefault="00FA5155">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w:t>
      </w:r>
      <w:r w:rsidRPr="00FC28A1">
        <w:t xml:space="preserve">tomuto nařízení Rady (EU) č. 269/2014 anebo osobami dle čl. 2 nařízení uvedených v odstavci </w:t>
      </w:r>
      <w:r w:rsidRPr="00FC28A1">
        <w:fldChar w:fldCharType="begin"/>
      </w:r>
      <w:r w:rsidRPr="00FC28A1">
        <w:instrText xml:space="preserve"> REF _Ref156311232 \r \h  \* MERGEFORMAT </w:instrText>
      </w:r>
      <w:r w:rsidRPr="00FC28A1">
        <w:fldChar w:fldCharType="separate"/>
      </w:r>
      <w:r w:rsidR="00D02C39">
        <w:t>19.5</w:t>
      </w:r>
      <w:r w:rsidRPr="00FC28A1">
        <w:fldChar w:fldCharType="end"/>
      </w:r>
      <w:r w:rsidRPr="00FC28A1">
        <w:t xml:space="preserve"> této Smlouvy (dále jen „</w:t>
      </w:r>
      <w:r w:rsidRPr="00FC28A1">
        <w:rPr>
          <w:rStyle w:val="Kurzvatun"/>
        </w:rPr>
        <w:t>Sankční seznamy</w:t>
      </w:r>
      <w:r w:rsidRPr="00FC28A1">
        <w:t>“).</w:t>
      </w:r>
    </w:p>
    <w:p w14:paraId="14F2263B" w14:textId="21D82292" w:rsidR="00FA5155" w:rsidRPr="00FC28A1" w:rsidRDefault="00FA5155" w:rsidP="00FA5155">
      <w:pPr>
        <w:pStyle w:val="11odst"/>
      </w:pPr>
      <w:r w:rsidRPr="00FC28A1">
        <w:t xml:space="preserve">Je-li Zhotovitelem sdružení více osob, platí podmínky dle odstavce </w:t>
      </w:r>
      <w:r w:rsidRPr="00FC28A1">
        <w:fldChar w:fldCharType="begin"/>
      </w:r>
      <w:r w:rsidRPr="00FC28A1">
        <w:instrText xml:space="preserve"> REF _Ref224044125 \r \h  \* MERGEFORMAT </w:instrText>
      </w:r>
      <w:r w:rsidRPr="00FC28A1">
        <w:fldChar w:fldCharType="separate"/>
      </w:r>
      <w:r w:rsidR="00D02C39">
        <w:t>19.1</w:t>
      </w:r>
      <w:r w:rsidRPr="00FC28A1">
        <w:fldChar w:fldCharType="end"/>
      </w:r>
      <w:r w:rsidRPr="00FC28A1">
        <w:t xml:space="preserve"> a </w:t>
      </w:r>
      <w:r w:rsidRPr="00FC28A1">
        <w:fldChar w:fldCharType="begin"/>
      </w:r>
      <w:r w:rsidRPr="00FC28A1">
        <w:instrText xml:space="preserve"> REF _Ref224044130 \r \h  \* MERGEFORMAT </w:instrText>
      </w:r>
      <w:r w:rsidRPr="00FC28A1">
        <w:fldChar w:fldCharType="separate"/>
      </w:r>
      <w:r w:rsidR="00D02C39">
        <w:t>19.2</w:t>
      </w:r>
      <w:r w:rsidRPr="00FC28A1">
        <w:fldChar w:fldCharType="end"/>
      </w:r>
      <w:r w:rsidRPr="00FC28A1">
        <w:t xml:space="preserve"> této Smlouvy také jednotlivě pro všechny osoby v rámci Zhotovitele sdružené, a to bez ohledu na právní formu tohoto sdružení.</w:t>
      </w:r>
    </w:p>
    <w:p w14:paraId="28B15CBC" w14:textId="77777777" w:rsidR="00FA5155" w:rsidRPr="00C56C36" w:rsidRDefault="00FA5155" w:rsidP="00FA5155">
      <w:pPr>
        <w:pStyle w:val="11odst"/>
      </w:pPr>
      <w:r w:rsidRPr="00C56C36">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73F4DB9" w14:textId="77777777" w:rsidR="00FA5155" w:rsidRPr="00C56C36" w:rsidRDefault="00FA5155" w:rsidP="00FA5155">
      <w:pPr>
        <w:pStyle w:val="11odst"/>
      </w:pPr>
      <w:bookmarkStart w:id="248" w:name="_Ref156311232"/>
      <w:r w:rsidRPr="00C56C36">
        <w:t xml:space="preserve">Zhotovitel se dále zavazuje postupovat při plnění této Smlouvy v souladu s </w:t>
      </w:r>
      <w:r>
        <w:t>n</w:t>
      </w:r>
      <w:r w:rsidRPr="00C56C36">
        <w:t xml:space="preserve">ařízením Rady (ES) č. 765/2006 ze dne 18. května 2006 o omezujících opatřeních vzhledem k situaci v Bělorusku a k zapojení Běloruska do ruské agrese proti Ukrajině, ve znění pozdějších předpisů, </w:t>
      </w:r>
      <w:r w:rsidRPr="00843F1B">
        <w:t xml:space="preserve">ve znění pozdějších předpisů,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665361">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C56C36">
        <w:t>.</w:t>
      </w:r>
      <w:bookmarkEnd w:id="248"/>
    </w:p>
    <w:p w14:paraId="1295793E" w14:textId="77777777" w:rsidR="00FA5155" w:rsidRPr="00C56C36" w:rsidRDefault="00FA5155" w:rsidP="00FA5155">
      <w:pPr>
        <w:pStyle w:val="11odst"/>
      </w:pPr>
      <w:r w:rsidRPr="00C56C36">
        <w:t xml:space="preserve">Zhotovitel se dále </w:t>
      </w:r>
      <w:r w:rsidRPr="007A08B0">
        <w:t xml:space="preserve">zavazuje, že finanční prostředky ani hospodářské zdroje, které obdrží </w:t>
      </w:r>
      <w:r w:rsidRPr="007A08B0">
        <w:lastRenderedPageBreak/>
        <w:t xml:space="preserve">od </w:t>
      </w:r>
      <w:r>
        <w:t>Objednatele</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C56C36">
        <w:t>.</w:t>
      </w:r>
    </w:p>
    <w:p w14:paraId="0B58FA7F" w14:textId="77777777" w:rsidR="00FA5155" w:rsidRPr="00E406BB" w:rsidRDefault="00FA5155" w:rsidP="00FA5155">
      <w:pPr>
        <w:pStyle w:val="11odst"/>
      </w:pPr>
      <w:r w:rsidRPr="00C56C36">
        <w:t>Ukáž</w:t>
      </w:r>
      <w:r>
        <w:t>e</w:t>
      </w:r>
      <w:r w:rsidRPr="00C56C36">
        <w:t xml:space="preserve">-li se </w:t>
      </w:r>
      <w:r>
        <w:t xml:space="preserve">jakékoliv </w:t>
      </w:r>
      <w:r w:rsidRPr="00C56C36">
        <w:t xml:space="preserve">prohlášení Zhotovitele dle </w:t>
      </w:r>
      <w:r>
        <w:t>tohoto článku</w:t>
      </w:r>
      <w:r w:rsidRPr="00C56C36">
        <w:t xml:space="preserve"> Smlouvy jako nepravdiv</w:t>
      </w:r>
      <w:r>
        <w:t>é</w:t>
      </w:r>
      <w:r w:rsidRPr="00C56C36">
        <w:t xml:space="preserve"> nebo poruší-li Zhotovitel svou oznamovací povinnost nebo </w:t>
      </w:r>
      <w:r>
        <w:t xml:space="preserve">některou z dalších </w:t>
      </w:r>
      <w:r w:rsidRPr="00C56C36">
        <w:t>povinnost</w:t>
      </w:r>
      <w:r>
        <w:t>í</w:t>
      </w:r>
      <w:r w:rsidRPr="00C56C36">
        <w:t xml:space="preserve"> dle </w:t>
      </w:r>
      <w:r>
        <w:t>tohoto článku</w:t>
      </w:r>
      <w:r w:rsidRPr="00C56C36">
        <w:t xml:space="preserve"> Smlouvy, je Objednatel oprávněn odstoupit od této Smlouvy. Zhotovitel je dále povinen zaplatit za každé jednotlivé porušení povinností dle předchozí věty smluvní pokutu ve výši 5 % procent z Ceny. Ustanovení § 2004 odst. 2 Občanského zákoníku se nepoužij</w:t>
      </w:r>
      <w:r>
        <w:t>e</w:t>
      </w:r>
      <w:r w:rsidRPr="00C56C36">
        <w:t>.</w:t>
      </w:r>
    </w:p>
    <w:p w14:paraId="6F8E8BBD" w14:textId="77777777" w:rsidR="00FA5155" w:rsidRDefault="00FA5155" w:rsidP="00FA5155">
      <w:pPr>
        <w:pStyle w:val="1nadpis"/>
      </w:pPr>
      <w:proofErr w:type="spellStart"/>
      <w:r>
        <w:t>Compliance</w:t>
      </w:r>
      <w:proofErr w:type="spellEnd"/>
    </w:p>
    <w:p w14:paraId="4A93B4F1" w14:textId="77777777" w:rsidR="00FA5155" w:rsidRDefault="00FA5155" w:rsidP="00FA5155">
      <w:pPr>
        <w:pStyle w:val="11odst"/>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1F914EF4" w14:textId="1AC2AC23" w:rsidR="00FA5155" w:rsidRDefault="00FA5155" w:rsidP="00FA5155">
      <w:pPr>
        <w:pStyle w:val="11odst"/>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248EB278" w14:textId="2ADE5986" w:rsidR="00FA5155" w:rsidRPr="00553F79" w:rsidRDefault="00FA5155" w:rsidP="00FA5155">
      <w:pPr>
        <w:pStyle w:val="11odst"/>
      </w:pPr>
      <w:bookmarkStart w:id="249" w:name="_Ref224044184"/>
      <w:r>
        <w:t>Zhotovitel má výše uvedené dokumenty k dispozici na webových stránkách:</w:t>
      </w:r>
      <w:r w:rsidRPr="00777314">
        <w:rPr>
          <w:highlight w:val="green"/>
        </w:rPr>
        <w:t xml:space="preserve"> </w:t>
      </w:r>
      <w:r w:rsidRPr="00BD4E80">
        <w:rPr>
          <w:highlight w:val="green"/>
        </w:rPr>
        <w:t xml:space="preserve">[doplní Zhotovitel x nemá-li Zhotovitel výše uvedené dokumenty, celý bod </w:t>
      </w:r>
      <w:r>
        <w:rPr>
          <w:highlight w:val="green"/>
        </w:rPr>
        <w:fldChar w:fldCharType="begin"/>
      </w:r>
      <w:r>
        <w:rPr>
          <w:highlight w:val="green"/>
        </w:rPr>
        <w:instrText xml:space="preserve"> REF _Ref224044184 \r \h </w:instrText>
      </w:r>
      <w:r>
        <w:rPr>
          <w:highlight w:val="green"/>
        </w:rPr>
      </w:r>
      <w:r>
        <w:rPr>
          <w:highlight w:val="green"/>
        </w:rPr>
        <w:fldChar w:fldCharType="separate"/>
      </w:r>
      <w:r w:rsidR="00D02C39">
        <w:rPr>
          <w:highlight w:val="green"/>
        </w:rPr>
        <w:t>20.3</w:t>
      </w:r>
      <w:r>
        <w:rPr>
          <w:highlight w:val="green"/>
        </w:rPr>
        <w:fldChar w:fldCharType="end"/>
      </w:r>
      <w:r w:rsidRPr="00BD4E80">
        <w:rPr>
          <w:highlight w:val="green"/>
        </w:rPr>
        <w:t xml:space="preserve"> odstraní]</w:t>
      </w:r>
      <w:r>
        <w:t>.</w:t>
      </w:r>
      <w:bookmarkEnd w:id="249"/>
    </w:p>
    <w:p w14:paraId="2042E054" w14:textId="77777777" w:rsidR="00ED6F6E" w:rsidRPr="00270DAC" w:rsidRDefault="00ED6F6E" w:rsidP="00ED6F6E">
      <w:pPr>
        <w:pStyle w:val="1nadpis"/>
      </w:pPr>
      <w:r w:rsidRPr="00270DAC">
        <w:t>Přímé platby poddodavatelům</w:t>
      </w:r>
    </w:p>
    <w:p w14:paraId="40A4BA8D" w14:textId="77777777" w:rsidR="00ED6F6E" w:rsidRPr="00ED6F6E" w:rsidRDefault="00ED6F6E" w:rsidP="00ED6F6E">
      <w:pPr>
        <w:pStyle w:val="11odst"/>
      </w:pPr>
      <w:bookmarkStart w:id="250" w:name="_Ref224046540"/>
      <w:r w:rsidRPr="00ED6F6E">
        <w:t>Zhotovitel je povinen uhradit své závazky vůči poddodavatelům ve sjednané výši za sjednaných podmínek.</w:t>
      </w:r>
      <w:bookmarkEnd w:id="250"/>
    </w:p>
    <w:p w14:paraId="0A958A5E" w14:textId="77777777" w:rsidR="00ED6F6E" w:rsidRPr="00ED6F6E" w:rsidRDefault="00ED6F6E" w:rsidP="00ED6F6E">
      <w:pPr>
        <w:pStyle w:val="11odst"/>
      </w:pPr>
      <w:r w:rsidRPr="00ED6F6E">
        <w:t>Objednatel si v souladu s § 106 ZZVZ vyhrazuje možnost úhrady splatných částek odpovídajícím plněním poskytnutých ze strany poddodavatele, a to na základě písemné žádosti poddodavatele, jestliže je Zhotovitel v prodlení s úhradou příslušné částky poddodavateli po dobu nejméně 30 dnů.</w:t>
      </w:r>
    </w:p>
    <w:p w14:paraId="25E9F524" w14:textId="77777777" w:rsidR="00ED6F6E" w:rsidRPr="00ED6F6E" w:rsidRDefault="00ED6F6E" w:rsidP="00ED6F6E">
      <w:pPr>
        <w:pStyle w:val="11odst"/>
      </w:pPr>
      <w:r w:rsidRPr="00ED6F6E">
        <w:t>Poddodavatel může Objednatele požádat o úhradu splatné částky pouze za takové plnění, které již bylo poskytnuto.</w:t>
      </w:r>
    </w:p>
    <w:p w14:paraId="1B6E3A60" w14:textId="77777777" w:rsidR="00ED6F6E" w:rsidRPr="00ED6F6E" w:rsidRDefault="00ED6F6E" w:rsidP="00ED6F6E">
      <w:pPr>
        <w:pStyle w:val="11odst"/>
      </w:pPr>
      <w:r w:rsidRPr="00ED6F6E">
        <w:t>Přímá platba poddodavateli bude Objednatelem provedena na základě oznámení vystaveného poddodavatelem Objednateli, které bude obsahovat informaci o výši částky, která má být přímo uhrazena poddodavateli (dále jen „</w:t>
      </w:r>
      <w:r w:rsidRPr="00ED6F6E">
        <w:rPr>
          <w:b/>
          <w:bCs/>
        </w:rPr>
        <w:t>částka k úhradě</w:t>
      </w:r>
      <w:r w:rsidRPr="00ED6F6E">
        <w:t>“) a podloženou kopii faktury vystavené poddodavatelem Zhotoviteli se všemi zákonem požadovanými náležitostmi. Nedílnou součástí faktury bude i kopie dokladu o existujícím závazku mezi Zhotovitelem a poddodavatelem, výše sjednané ceny (případně cen dílčích plnění) ve vazbě na plnění předmětu této Smlouvy a informace o tom, kdy byla částka, kterou měl Zhotovitel poddodavateli uhradit, splatná.</w:t>
      </w:r>
    </w:p>
    <w:p w14:paraId="6EC2359C" w14:textId="77777777" w:rsidR="00ED6F6E" w:rsidRPr="00ED6F6E" w:rsidRDefault="00ED6F6E" w:rsidP="00ED6F6E">
      <w:pPr>
        <w:pStyle w:val="11odst"/>
      </w:pPr>
      <w:r w:rsidRPr="00ED6F6E">
        <w:t>Částka k úhradě nesmí být vyšší než částka odpovídající skutečně poskytnutému plnění.</w:t>
      </w:r>
    </w:p>
    <w:p w14:paraId="2B8F9F7A" w14:textId="77777777" w:rsidR="00ED6F6E" w:rsidRDefault="00ED6F6E" w:rsidP="00ED6F6E">
      <w:pPr>
        <w:pStyle w:val="11odst"/>
      </w:pPr>
      <w:r>
        <w:t>Objednatel</w:t>
      </w:r>
      <w:r w:rsidRPr="00B10B73">
        <w:t xml:space="preserve"> informuje </w:t>
      </w:r>
      <w:r>
        <w:t>Zhotovitele</w:t>
      </w:r>
      <w:r w:rsidRPr="00B10B73">
        <w:t xml:space="preserve"> bez zbytečného odkladu o skutečnosti, že obdržel oznámení poddodavatele k přímé úhradě poddodavateli. V případě, že </w:t>
      </w:r>
      <w:r>
        <w:t>Zhotovitel</w:t>
      </w:r>
      <w:r w:rsidRPr="00B10B73">
        <w:t xml:space="preserve"> do 10 dnů ode dne obdržení této informace od </w:t>
      </w:r>
      <w:r>
        <w:t>Objednatele</w:t>
      </w:r>
      <w:r w:rsidRPr="00B10B73">
        <w:t xml:space="preserve"> neprokáže, že tvrzení uváděná poddodavatelem v žádosti o přímou platbu jsou nesprávná, má se za to, že s provedením přímé úhrady poddodavateli souhlasí.</w:t>
      </w:r>
    </w:p>
    <w:p w14:paraId="3FE5E443" w14:textId="77777777" w:rsidR="00ED6F6E" w:rsidRDefault="00ED6F6E" w:rsidP="00ED6F6E">
      <w:pPr>
        <w:pStyle w:val="11odst"/>
      </w:pPr>
      <w:r w:rsidRPr="00B10B73">
        <w:t xml:space="preserve">Splatnost částky k úhradě činí </w:t>
      </w:r>
      <w:r>
        <w:t>6</w:t>
      </w:r>
      <w:r w:rsidRPr="006F4B46">
        <w:t>0</w:t>
      </w:r>
      <w:r w:rsidRPr="00B10B73">
        <w:t xml:space="preserve"> dnů </w:t>
      </w:r>
      <w:r w:rsidRPr="00BC58B9">
        <w:t xml:space="preserve">ode dne doručení žádosti poddodavatele k přímě úhradě. </w:t>
      </w:r>
      <w:r>
        <w:t>Objednatel</w:t>
      </w:r>
      <w:r w:rsidRPr="00BC58B9">
        <w:t xml:space="preserve"> je oprávněn před uplynutím lhůty splatnosti vrátit oznámení, které neobsahuje požadované náležitosti nebo obsahuje nesprávné údaje. </w:t>
      </w:r>
      <w:r>
        <w:t>Objednatel</w:t>
      </w:r>
      <w:r w:rsidRPr="00BC58B9">
        <w:t xml:space="preserve"> je rovněž oprávněn vrátit poddodavateli oznámení v případě, že </w:t>
      </w:r>
      <w:r>
        <w:t>Zhotovitel</w:t>
      </w:r>
      <w:r w:rsidRPr="00BC58B9">
        <w:t xml:space="preserve"> prokázal, že tvrzení poddodavatele uvedená v oznámení jsou nesprávná. Oprávněným vrácením oznámení přestává běžet lhůta splatnosti.</w:t>
      </w:r>
    </w:p>
    <w:p w14:paraId="3132B2CE" w14:textId="5824F88B" w:rsidR="00ED6F6E" w:rsidRDefault="00ED6F6E" w:rsidP="006E4298">
      <w:pPr>
        <w:pStyle w:val="11odst"/>
      </w:pPr>
      <w:r w:rsidRPr="00BC58B9">
        <w:t xml:space="preserve">V případě, že částka k úhradě již byla uhrazena </w:t>
      </w:r>
      <w:r>
        <w:t>Zhotoviteli</w:t>
      </w:r>
      <w:r w:rsidRPr="00BC58B9">
        <w:t xml:space="preserve">, </w:t>
      </w:r>
      <w:r>
        <w:t>Objednatel</w:t>
      </w:r>
      <w:r w:rsidRPr="00BC58B9">
        <w:t xml:space="preserve"> ji uhradí poddodavateli, a následně bude o částku k úhradě snížena celková </w:t>
      </w:r>
      <w:r>
        <w:t>o</w:t>
      </w:r>
      <w:r w:rsidRPr="00BC58B9">
        <w:t xml:space="preserve">dměna </w:t>
      </w:r>
      <w:r>
        <w:t>Zhotovitele</w:t>
      </w:r>
      <w:r w:rsidRPr="00BC58B9">
        <w:t xml:space="preserve">, a to formou započtení proti pohledávce nebo pohledávkám </w:t>
      </w:r>
      <w:r>
        <w:t>Zhotovitele</w:t>
      </w:r>
      <w:r w:rsidRPr="00BC58B9">
        <w:t xml:space="preserve"> vzniklých na základě </w:t>
      </w:r>
      <w:r w:rsidRPr="00BC58B9">
        <w:lastRenderedPageBreak/>
        <w:t xml:space="preserve">plnění této Smlouvy. </w:t>
      </w:r>
      <w:r w:rsidRPr="00FC28A1">
        <w:t xml:space="preserve">O zápočtu proti pohledávce Zhotovitele musí Objednatel Zhotovitele písemně informovat. Není-li již budoucí platba, kterou by Objednatel mohl započíst proti své pohledávce vůči Zhotoviteli, představuje částka k úhradě výši smluvní pokuty za nesplnění povinnosti dle čl. </w:t>
      </w:r>
      <w:r w:rsidRPr="00FC28A1">
        <w:fldChar w:fldCharType="begin"/>
      </w:r>
      <w:r w:rsidRPr="00FC28A1">
        <w:instrText xml:space="preserve"> REF _Ref224046540 \r \h  \* MERGEFORMAT </w:instrText>
      </w:r>
      <w:r w:rsidRPr="00FC28A1">
        <w:fldChar w:fldCharType="separate"/>
      </w:r>
      <w:r w:rsidR="00D02C39">
        <w:t>21.1</w:t>
      </w:r>
      <w:r w:rsidRPr="00FC28A1">
        <w:fldChar w:fldCharType="end"/>
      </w:r>
      <w:r w:rsidRPr="00FC28A1">
        <w:t xml:space="preserve"> této Smlouvy a Zhotovitel se zavazuje tuto smluvní pokutu uhradit nejpozději do 15 dnů ode dne doručení výzvy k zaplacení.</w:t>
      </w:r>
      <w:r w:rsidRPr="00BC58B9">
        <w:t xml:space="preserve"> </w:t>
      </w:r>
    </w:p>
    <w:p w14:paraId="56CEC860" w14:textId="3B3667A3" w:rsidR="00ED6F6E" w:rsidRDefault="00ED6F6E" w:rsidP="00ED6F6E">
      <w:pPr>
        <w:pStyle w:val="1nadpis"/>
      </w:pPr>
      <w:r>
        <w:t>Další povinnosti Zhotovitele</w:t>
      </w:r>
    </w:p>
    <w:p w14:paraId="55E9FB0B" w14:textId="77777777" w:rsidR="00ED6F6E" w:rsidRPr="00FC28A1" w:rsidRDefault="00ED6F6E" w:rsidP="00ED6F6E">
      <w:pPr>
        <w:pStyle w:val="11odst"/>
      </w:pPr>
      <w:r w:rsidRPr="00ED6F6E">
        <w:t xml:space="preserve">Zhotovitel je povinen uchovat veškerou dokumentaci související s plněním této Smlouvy na veřejnou zakázku </w:t>
      </w:r>
      <w:r w:rsidRPr="00FC28A1">
        <w:t>včetně účetních dokladů minimálně do 31. 12. 2035.</w:t>
      </w:r>
    </w:p>
    <w:p w14:paraId="0C50AB9E" w14:textId="77777777" w:rsidR="00ED6F6E" w:rsidRPr="00FC28A1" w:rsidRDefault="00ED6F6E" w:rsidP="00ED6F6E">
      <w:pPr>
        <w:pStyle w:val="11odst"/>
      </w:pPr>
      <w:r w:rsidRPr="00FC28A1">
        <w:t>Zhotovitel je povinen minimálně do 31. 12. 2035 poskytovat požadované informace a dokumentaci související s plněním této Smlouvy zaměstnancům nebo zmocněncům pověřených orgánů (Centra, Ministerstvo pro místní rozvoj ČR, Ministerstvo financí ČR, Evropská komise, Evropský účetní dvůr, Nejvyššího kontrolního úřadu, příslušného orgánu finanční správy a dalších oprávněných orgánů státní správy) a je povinen vytvořit výše uvedeným osobám podmínky k provedení kontroly vztahující se k realizaci projektu a poskytnout ji při provádění kontroly součinnost.</w:t>
      </w:r>
    </w:p>
    <w:p w14:paraId="0DD47EFA" w14:textId="77777777" w:rsidR="00ED6F6E" w:rsidRPr="00FC28A1" w:rsidRDefault="00ED6F6E" w:rsidP="00ED6F6E">
      <w:pPr>
        <w:pStyle w:val="11odst"/>
      </w:pPr>
      <w:bookmarkStart w:id="251" w:name="_Ref224046620"/>
      <w:r w:rsidRPr="00ED6F6E">
        <w:t xml:space="preserve">Zhotovitel je povinen při plnění předmětu plnění této Smlouvy dodržovat pracovněprávní předpisy, a to </w:t>
      </w:r>
      <w:r w:rsidRPr="00FC28A1">
        <w:t>zejména, nikoliv však výlučně, předpisy upravující mzdy zaměstnanců, pracovní dobu, dobu odpočinku mezi směnami, placené přesčasy, bezpečnost práce apod. Zhotovitel je dále povinen zajistit férové pracovní podmínky a odpovídající úroveň bezpečnosti práce pro všechny osoby podílející se na plnění této Smlouvy. Zhotovitel se zavazuje výše uvedené zajistit i u svých poddodavatelů.</w:t>
      </w:r>
      <w:bookmarkEnd w:id="251"/>
    </w:p>
    <w:p w14:paraId="2FD805B6" w14:textId="01D7D9EC" w:rsidR="00B1271C" w:rsidRPr="00FC28A1" w:rsidRDefault="00ED6F6E" w:rsidP="00B1271C">
      <w:pPr>
        <w:pStyle w:val="11odst"/>
      </w:pPr>
      <w:r w:rsidRPr="00FC28A1">
        <w:t xml:space="preserve">Plnění povinností dle čl. </w:t>
      </w:r>
      <w:r w:rsidRPr="00FC28A1">
        <w:fldChar w:fldCharType="begin"/>
      </w:r>
      <w:r w:rsidRPr="00FC28A1">
        <w:instrText xml:space="preserve"> REF _Ref224046620 \r \h  \* MERGEFORMAT </w:instrText>
      </w:r>
      <w:r w:rsidRPr="00FC28A1">
        <w:fldChar w:fldCharType="separate"/>
      </w:r>
      <w:r w:rsidR="00D02C39">
        <w:t>22.3</w:t>
      </w:r>
      <w:r w:rsidRPr="00FC28A1">
        <w:fldChar w:fldCharType="end"/>
      </w:r>
      <w:r w:rsidRPr="00FC28A1">
        <w:t xml:space="preserve"> této Smlouvy je Zhotovitel povinen prokázat kdykoli do 5 pracovních dnů od doručení písemné výzvy Objednatele, a to prostřednictvím všech potřebných dokladů dle aktuálních právních předpisů, resp. též s příslušnými výstupy ze mzdového a účetního systému Zhotovitele.</w:t>
      </w:r>
    </w:p>
    <w:p w14:paraId="597BC5F4" w14:textId="4E0BCA34" w:rsidR="00B1271C" w:rsidRPr="00FC28A1" w:rsidRDefault="00B1271C" w:rsidP="00B1271C">
      <w:pPr>
        <w:pStyle w:val="11odst"/>
      </w:pPr>
      <w:r w:rsidRPr="00FC28A1">
        <w:t>Zhotovitel je povinen udržovat v platnosti po celou dobu trvání této Smlouvy pojistnou smlouvu, jejímž předmětem bude pojištění odpovědnosti za újmu způsobenou Zhotovitelem Objednateli nebo jakékoliv třetí osobě</w:t>
      </w:r>
      <w:r w:rsidR="00CA667D">
        <w:t xml:space="preserve"> při provádění Plnění dle této Smlouvy</w:t>
      </w:r>
      <w:r w:rsidRPr="00FC28A1">
        <w:t xml:space="preserve"> s limitem pojistného plnění minimálně 50 000 000,- Kč </w:t>
      </w:r>
      <w:r w:rsidR="000A7B3D">
        <w:t>za jednu pojistnou událost</w:t>
      </w:r>
      <w:r w:rsidRPr="00FC28A1">
        <w:t>, přičemž maximální spoluúčast Zhotovitele může činit deset procent (10 %) nebo 1 000 000,- Kč z pojistného plnění. Zhotovitel je povinen o takovém pojištění předložit Objednateli doklady a na jeho žádost prokazovat, že jej udržuje v platnosti. Ve vztahu k pojištění dle tohoto článku se Zhotovitel zavazuje zajistit, že v případě vzniku pojistné události bude pojistné plnění placeno přímo Objednateli, a to až v plné výši pojistné částky dle tohoto článku Smlouvy.</w:t>
      </w:r>
    </w:p>
    <w:p w14:paraId="350D7448" w14:textId="30EFBA6E" w:rsidR="00B1271C" w:rsidRPr="00FC28A1" w:rsidRDefault="00B1271C" w:rsidP="00FC12D9">
      <w:pPr>
        <w:pStyle w:val="11odst"/>
      </w:pPr>
      <w:r w:rsidRPr="00FC28A1">
        <w:t>Zhotovitel je povinen za každý den, po který není pojištěn, zaplatit Objednateli smluvní pokutu ve výši 10 000,- Kč. V případě, že doba, po kterou nebyl Zhotovitel pojištěn, překročila po dobu trvání smlouvu více jak 30 kalendářních dnů, je Objednatel oprávněn odstoupit od Smlouvy.</w:t>
      </w:r>
    </w:p>
    <w:p w14:paraId="1161788B" w14:textId="68B07832" w:rsidR="00FA5155" w:rsidRPr="00177AF7" w:rsidRDefault="00FA5155" w:rsidP="00FA5155">
      <w:pPr>
        <w:pStyle w:val="1nadpis"/>
      </w:pPr>
      <w:r w:rsidRPr="00177AF7">
        <w:t>Závěrečná ustanov</w:t>
      </w:r>
      <w:r w:rsidR="00ED6F6E">
        <w:t>e</w:t>
      </w:r>
      <w:r w:rsidRPr="00177AF7">
        <w:t>ní</w:t>
      </w:r>
    </w:p>
    <w:p w14:paraId="635A22E4" w14:textId="77777777" w:rsidR="00FA5155" w:rsidRPr="003574DA" w:rsidRDefault="00FA5155" w:rsidP="00FA5155">
      <w:pPr>
        <w:pStyle w:val="11odst"/>
      </w:pPr>
      <w:r w:rsidRPr="003574DA">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F90608">
        <w:rPr>
          <w:rStyle w:val="Kurzvatun"/>
        </w:rPr>
        <w:t>ZRS</w:t>
      </w:r>
      <w:r w:rsidRPr="003574DA">
        <w:t>“), a současně souhlasí se zveřejněním údajů o identifikaci Smluvních stran, předmětu Smlouvy, jeho ceně či hodnotě a datu uzavření této Smlouvy.</w:t>
      </w:r>
    </w:p>
    <w:p w14:paraId="13F98017" w14:textId="77777777" w:rsidR="00FA5155" w:rsidRPr="003574DA" w:rsidRDefault="00FA5155" w:rsidP="00FA5155">
      <w:pPr>
        <w:pStyle w:val="11odst"/>
      </w:pPr>
      <w:r w:rsidRPr="003574DA">
        <w:t>Zaslání Smlouvy správci registru smluv k uveřejnění v registru smluv zajišťuje obvykle Objednatel. Nebude-li tato S</w:t>
      </w:r>
      <w:r>
        <w:t>ml</w:t>
      </w:r>
      <w:r w:rsidRPr="003574DA">
        <w:t>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B39E1D" w14:textId="77777777" w:rsidR="00FA5155" w:rsidRPr="003574DA" w:rsidRDefault="00FA5155" w:rsidP="00FA5155">
      <w:pPr>
        <w:pStyle w:val="11odst"/>
      </w:pPr>
      <w:r w:rsidRPr="003574DA">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F90608">
        <w:rPr>
          <w:rStyle w:val="Kurzvatun"/>
        </w:rPr>
        <w:t>obchodní tajemství</w:t>
      </w:r>
      <w:r w:rsidRPr="003574DA">
        <w:t xml:space="preserve">“), a že se nejedná ani o informace, které nemohou být v registru smluv </w:t>
      </w:r>
      <w:r w:rsidRPr="003574DA">
        <w:lastRenderedPageBreak/>
        <w:t>uveřejněny na základě ustanovení § 3 odst. 1 ZRS.</w:t>
      </w:r>
    </w:p>
    <w:p w14:paraId="36C59B5F" w14:textId="77777777" w:rsidR="00FA5155" w:rsidRPr="003574DA" w:rsidRDefault="00FA5155" w:rsidP="00FA5155">
      <w:pPr>
        <w:pStyle w:val="11odst"/>
      </w:pPr>
      <w:r w:rsidRPr="003574DA">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55E6675F" w14:textId="77777777" w:rsidR="00FA5155" w:rsidRPr="003574DA" w:rsidRDefault="00FA5155" w:rsidP="00FA5155">
      <w:pPr>
        <w:pStyle w:val="11odst"/>
      </w:pPr>
      <w:r w:rsidRPr="003574DA">
        <w:t>Osoby uzavírající tuto Smlouvu za Smluvní strany souhlasí s uveřejněním svých osobních údajů, které jsou uvedeny v této Smlouvě, spolu se Smlouvou v registru smluv. Tento souhlas je udělen na dobu neurčitou.</w:t>
      </w:r>
    </w:p>
    <w:p w14:paraId="03189BE1" w14:textId="52609B8F" w:rsidR="00FA5155" w:rsidRPr="00FC28A1" w:rsidRDefault="00697D4B" w:rsidP="00FA5155">
      <w:pPr>
        <w:pStyle w:val="11odst"/>
      </w:pPr>
      <w:r w:rsidRPr="00FC28A1">
        <w:t xml:space="preserve">Ustanovení Přílohy č. 1 </w:t>
      </w:r>
      <w:r w:rsidRPr="00FC28A1">
        <w:rPr>
          <w:rStyle w:val="Kurzva"/>
        </w:rPr>
        <w:t>Bližší specifikace předmětu plnění</w:t>
      </w:r>
      <w:r w:rsidRPr="00FC28A1">
        <w:t xml:space="preserve"> a Přílohy č. 2 </w:t>
      </w:r>
      <w:r w:rsidRPr="00FC28A1">
        <w:rPr>
          <w:i/>
          <w:iCs/>
        </w:rPr>
        <w:t>Technická specifikace</w:t>
      </w:r>
      <w:r w:rsidRPr="00FC28A1">
        <w:t xml:space="preserve"> mají přednost před zněním Přílohy č. 4 </w:t>
      </w:r>
      <w:r w:rsidRPr="00FC28A1">
        <w:rPr>
          <w:rStyle w:val="Kurzva"/>
        </w:rPr>
        <w:t>Platforma SŽ</w:t>
      </w:r>
      <w:r w:rsidRPr="00FC28A1">
        <w:rPr>
          <w:i/>
        </w:rPr>
        <w:t xml:space="preserve"> </w:t>
      </w:r>
      <w:r w:rsidRPr="00FC28A1">
        <w:t xml:space="preserve">(včetně jejích příloh). </w:t>
      </w:r>
      <w:r w:rsidR="00FA5155" w:rsidRPr="00FC28A1">
        <w:t>Ustanovení</w:t>
      </w:r>
      <w:r w:rsidR="00485C63" w:rsidRPr="00FC28A1">
        <w:t xml:space="preserve"> </w:t>
      </w:r>
      <w:r w:rsidR="004217EF" w:rsidRPr="00FC28A1">
        <w:t xml:space="preserve">Přílohy č. 1 </w:t>
      </w:r>
      <w:r w:rsidR="004217EF" w:rsidRPr="00FC28A1">
        <w:rPr>
          <w:rStyle w:val="Kurzva"/>
        </w:rPr>
        <w:t>Bližší specifikace předmětu plnění</w:t>
      </w:r>
      <w:r w:rsidR="004217EF" w:rsidRPr="00FC28A1">
        <w:t xml:space="preserve">, Přílohy č. 2 </w:t>
      </w:r>
      <w:r w:rsidR="004217EF" w:rsidRPr="00FC28A1">
        <w:rPr>
          <w:i/>
          <w:iCs/>
        </w:rPr>
        <w:t>Technická specifikace</w:t>
      </w:r>
      <w:r w:rsidR="004217EF" w:rsidRPr="00FC28A1">
        <w:t xml:space="preserve"> a </w:t>
      </w:r>
      <w:r w:rsidR="00FA5155" w:rsidRPr="00FC28A1">
        <w:t xml:space="preserve">Přílohy č. </w:t>
      </w:r>
      <w:r w:rsidR="005D61A5" w:rsidRPr="00FC28A1">
        <w:t>4</w:t>
      </w:r>
      <w:r w:rsidR="00FA5155" w:rsidRPr="00FC28A1">
        <w:t xml:space="preserve"> </w:t>
      </w:r>
      <w:r w:rsidR="00FA5155" w:rsidRPr="00FC28A1">
        <w:rPr>
          <w:rStyle w:val="Kurzva"/>
        </w:rPr>
        <w:t>Platforma SŽ</w:t>
      </w:r>
      <w:r w:rsidR="00FA5155" w:rsidRPr="00FC28A1">
        <w:rPr>
          <w:i/>
        </w:rPr>
        <w:t xml:space="preserve"> </w:t>
      </w:r>
      <w:r w:rsidR="00FA5155" w:rsidRPr="00FC28A1">
        <w:t xml:space="preserve">(včetně jejích příloh) mají přednost před ustanoveními obchodních podmínek uvedených v odst. </w:t>
      </w:r>
      <w:r w:rsidR="005D61A5" w:rsidRPr="00FC28A1">
        <w:fldChar w:fldCharType="begin"/>
      </w:r>
      <w:r w:rsidR="005D61A5" w:rsidRPr="00FC28A1">
        <w:instrText xml:space="preserve"> REF _Ref224046166 \r \h  \* MERGEFORMAT </w:instrText>
      </w:r>
      <w:r w:rsidR="005D61A5" w:rsidRPr="00FC28A1">
        <w:fldChar w:fldCharType="separate"/>
      </w:r>
      <w:r w:rsidR="00D02C39">
        <w:t>23.7</w:t>
      </w:r>
      <w:r w:rsidR="005D61A5" w:rsidRPr="00FC28A1">
        <w:fldChar w:fldCharType="end"/>
      </w:r>
      <w:r w:rsidR="00FA5155" w:rsidRPr="00FC28A1">
        <w:t>. tohoto článku.</w:t>
      </w:r>
    </w:p>
    <w:p w14:paraId="6220BD96" w14:textId="77777777" w:rsidR="00FA5155" w:rsidRPr="003574DA" w:rsidRDefault="00FA5155" w:rsidP="00FA5155">
      <w:pPr>
        <w:pStyle w:val="11odst"/>
      </w:pPr>
      <w:bookmarkStart w:id="252" w:name="_Ref224046166"/>
      <w:r w:rsidRPr="003574DA">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bookmarkEnd w:id="252"/>
    </w:p>
    <w:p w14:paraId="1D15FBD6" w14:textId="1B101D13" w:rsidR="00FA5155" w:rsidRDefault="00FA5155" w:rsidP="00FA5155">
      <w:pPr>
        <w:pStyle w:val="11odst"/>
      </w:pPr>
      <w:r w:rsidRPr="003574DA">
        <w:t xml:space="preserve">Odchylná ujednání v této Smlouvě mají přednost před ustanoveními </w:t>
      </w:r>
      <w:r w:rsidR="00263F26">
        <w:t xml:space="preserve">jejích příloh vč. </w:t>
      </w:r>
      <w:r w:rsidRPr="003574DA">
        <w:t>Obchodních podmínek a Zvláštních obchodních podmínek.</w:t>
      </w:r>
    </w:p>
    <w:p w14:paraId="6F6B1123" w14:textId="77777777" w:rsidR="00FA5155" w:rsidRDefault="00FA5155" w:rsidP="00FA5155">
      <w:pPr>
        <w:pStyle w:val="11odst"/>
      </w:pPr>
      <w:r>
        <w:t>Tuto Smlouvu lze měnit pouze písemnými dodatky.</w:t>
      </w:r>
    </w:p>
    <w:p w14:paraId="797D6818" w14:textId="77777777" w:rsidR="00FA5155" w:rsidRPr="003574DA" w:rsidRDefault="00FA5155" w:rsidP="00FA5155">
      <w:pPr>
        <w:pStyle w:val="11odst"/>
      </w:pPr>
      <w:r w:rsidRPr="003574DA">
        <w:t>Tato Smlouva nabývá platnosti okamžikem podpisu poslední ze Stran. Je-li Smlouva uveřejňována v registru smluv, nabývá účinnosti dnem uveřejnění v registru smluv, jinak je účinná od okamžiku uzavření.</w:t>
      </w:r>
    </w:p>
    <w:p w14:paraId="5B0F4EA3" w14:textId="77777777" w:rsidR="00FA5155" w:rsidRPr="003574DA" w:rsidRDefault="00FA5155" w:rsidP="00FA5155">
      <w:pPr>
        <w:pStyle w:val="11odst"/>
      </w:pPr>
      <w:r w:rsidRPr="003574DA">
        <w:t xml:space="preserve">Tato Smlouva je vyhotovena v </w:t>
      </w:r>
      <w:r w:rsidRPr="00F90608">
        <w:rPr>
          <w:rStyle w:val="Kurzva"/>
        </w:rPr>
        <w:t>elektronické</w:t>
      </w:r>
      <w:r w:rsidRPr="003574DA">
        <w:t xml:space="preserve"> podobě, přičemž obě Smluvní strany obdrží její elektronický originál</w:t>
      </w:r>
      <w:r>
        <w:t xml:space="preserve"> opatřený elektronickými podpisy</w:t>
      </w:r>
      <w:r w:rsidRPr="003574DA">
        <w:t>. V případě, že tato Smlouva z jakéhokoli důvodu nebude vyhotovena v elektronické podobě, bude sepsána ve třech vyhotoveních, přičemž jedno vyhotovení obdrží Zhotovitel a dvě vyhotovení Objednatel.</w:t>
      </w:r>
    </w:p>
    <w:p w14:paraId="7F5CA03F" w14:textId="554DCF4D" w:rsidR="00036D1F" w:rsidRPr="00221465" w:rsidRDefault="00036D1F" w:rsidP="004848F8">
      <w:pPr>
        <w:pStyle w:val="11odst"/>
      </w:pPr>
      <w:r w:rsidRPr="00221465">
        <w:t>Nedílnou součástí této Smlouvy jsou její přílohy:</w:t>
      </w:r>
    </w:p>
    <w:p w14:paraId="23C11F2B" w14:textId="591A42CB" w:rsidR="001A439E" w:rsidRPr="003F5728" w:rsidRDefault="001A439E">
      <w:pPr>
        <w:pStyle w:val="Plohy"/>
        <w:numPr>
          <w:ilvl w:val="0"/>
          <w:numId w:val="11"/>
        </w:numPr>
      </w:pPr>
      <w:r w:rsidRPr="003F5728">
        <w:t>Bližší specifikace předmětu plnění</w:t>
      </w:r>
    </w:p>
    <w:p w14:paraId="42D57AD4" w14:textId="583655AD" w:rsidR="001A439E" w:rsidRPr="003F5728" w:rsidRDefault="001A439E">
      <w:pPr>
        <w:pStyle w:val="Plohy"/>
        <w:numPr>
          <w:ilvl w:val="0"/>
          <w:numId w:val="11"/>
        </w:numPr>
      </w:pPr>
      <w:r w:rsidRPr="003F5728">
        <w:t>Technická specifikace</w:t>
      </w:r>
    </w:p>
    <w:p w14:paraId="12D5F86D" w14:textId="6CC333AE" w:rsidR="001A439E" w:rsidRPr="003F5728" w:rsidRDefault="001A439E">
      <w:pPr>
        <w:pStyle w:val="Plohy"/>
        <w:numPr>
          <w:ilvl w:val="0"/>
          <w:numId w:val="11"/>
        </w:numPr>
      </w:pPr>
      <w:r w:rsidRPr="003F5728">
        <w:t>Ceník</w:t>
      </w:r>
    </w:p>
    <w:p w14:paraId="35A8262B" w14:textId="6AE3F6BC" w:rsidR="001A439E" w:rsidRPr="003F5728" w:rsidRDefault="001A439E">
      <w:pPr>
        <w:pStyle w:val="Plohy"/>
        <w:numPr>
          <w:ilvl w:val="0"/>
          <w:numId w:val="11"/>
        </w:numPr>
      </w:pPr>
      <w:r w:rsidRPr="003F5728">
        <w:t>Platforma SŽ (včetně jejích příloh)</w:t>
      </w:r>
    </w:p>
    <w:p w14:paraId="0ECD1EC9" w14:textId="5AF71C5B" w:rsidR="001A439E" w:rsidRPr="003F5728" w:rsidRDefault="001A439E">
      <w:pPr>
        <w:pStyle w:val="Plohy"/>
        <w:numPr>
          <w:ilvl w:val="0"/>
          <w:numId w:val="11"/>
        </w:numPr>
      </w:pPr>
      <w:r w:rsidRPr="003F5728">
        <w:t>Poddodavatelé</w:t>
      </w:r>
    </w:p>
    <w:p w14:paraId="6E22AC5B" w14:textId="6C381ED6" w:rsidR="001A439E" w:rsidRPr="003F5728" w:rsidRDefault="001A439E">
      <w:pPr>
        <w:pStyle w:val="Plohy"/>
        <w:numPr>
          <w:ilvl w:val="0"/>
          <w:numId w:val="11"/>
        </w:numPr>
      </w:pPr>
      <w:r w:rsidRPr="003F5728">
        <w:t>Zvláštní obchodní podmínky</w:t>
      </w:r>
      <w:r w:rsidR="00AA55D2">
        <w:t xml:space="preserve"> </w:t>
      </w:r>
      <w:r w:rsidR="00AA55D2" w:rsidRPr="00AA55D2">
        <w:t>k ICT zakázkám</w:t>
      </w:r>
    </w:p>
    <w:p w14:paraId="433B06C2" w14:textId="7963785B" w:rsidR="001A439E" w:rsidRPr="003F5728" w:rsidRDefault="001A439E">
      <w:pPr>
        <w:pStyle w:val="Plohy"/>
        <w:numPr>
          <w:ilvl w:val="0"/>
          <w:numId w:val="11"/>
        </w:numPr>
      </w:pPr>
      <w:r w:rsidRPr="003F5728">
        <w:t>Obchodní podmínky</w:t>
      </w:r>
    </w:p>
    <w:p w14:paraId="4A7F294D" w14:textId="514AF88E" w:rsidR="001A439E" w:rsidRPr="003F5728" w:rsidRDefault="001A439E">
      <w:pPr>
        <w:pStyle w:val="Plohy"/>
        <w:numPr>
          <w:ilvl w:val="0"/>
          <w:numId w:val="11"/>
        </w:numPr>
      </w:pPr>
      <w:r w:rsidRPr="003F5728">
        <w:t>Seznam členů realizačního týmu</w:t>
      </w:r>
    </w:p>
    <w:p w14:paraId="0B604D3C" w14:textId="3D92CA98" w:rsidR="001A439E" w:rsidRPr="003F5728" w:rsidRDefault="001A439E">
      <w:pPr>
        <w:pStyle w:val="Plohy"/>
        <w:numPr>
          <w:ilvl w:val="0"/>
          <w:numId w:val="11"/>
        </w:numPr>
      </w:pPr>
      <w:r w:rsidRPr="003F5728">
        <w:t>Harmonogram plnění</w:t>
      </w:r>
    </w:p>
    <w:p w14:paraId="2E1E0A10" w14:textId="554D4BE8" w:rsidR="001A439E" w:rsidRPr="003F5728" w:rsidRDefault="005B30A1">
      <w:pPr>
        <w:pStyle w:val="Plohy"/>
        <w:numPr>
          <w:ilvl w:val="0"/>
          <w:numId w:val="11"/>
        </w:numPr>
      </w:pPr>
      <w:r w:rsidRPr="003F5728">
        <w:t>Informace k systémům SŽ</w:t>
      </w:r>
    </w:p>
    <w:p w14:paraId="6E18BB0E" w14:textId="77777777" w:rsidR="001A439E" w:rsidRDefault="001A439E" w:rsidP="004848F8">
      <w:pPr>
        <w:pStyle w:val="Plohy"/>
        <w:rPr>
          <w:highlight w:val="yellow"/>
        </w:rPr>
      </w:pPr>
    </w:p>
    <w:p w14:paraId="61C19EDF" w14:textId="77777777" w:rsidR="001A439E" w:rsidRDefault="001A439E" w:rsidP="004848F8">
      <w:pPr>
        <w:pStyle w:val="Plohy"/>
        <w:rPr>
          <w:highlight w:val="yellow"/>
        </w:rPr>
      </w:pPr>
    </w:p>
    <w:p w14:paraId="062189A4" w14:textId="157E7D7B" w:rsidR="00097F37" w:rsidRDefault="00097F37" w:rsidP="004848F8">
      <w:pPr>
        <w:pStyle w:val="Zakupujchoprodvajcho"/>
      </w:pPr>
      <w:r w:rsidRPr="00221465">
        <w:t xml:space="preserve">Za </w:t>
      </w:r>
      <w:r w:rsidR="00906BEB">
        <w:t>Objednatele</w:t>
      </w:r>
      <w:r w:rsidRPr="00221465">
        <w:t>:</w:t>
      </w:r>
      <w:r w:rsidRPr="00221465">
        <w:tab/>
      </w:r>
      <w:r w:rsidRPr="00221465">
        <w:tab/>
      </w:r>
      <w:r w:rsidRPr="00221465">
        <w:tab/>
      </w:r>
      <w:r w:rsidRPr="00221465">
        <w:tab/>
      </w:r>
      <w:r w:rsidR="00586495" w:rsidRPr="00221465">
        <w:tab/>
      </w:r>
      <w:r w:rsidRPr="00221465">
        <w:t xml:space="preserve">Za </w:t>
      </w:r>
      <w:r w:rsidR="00906BEB">
        <w:t>Zhotovitele</w:t>
      </w:r>
      <w:r w:rsidRPr="00221465">
        <w:t>:</w:t>
      </w:r>
    </w:p>
    <w:p w14:paraId="19658BC0" w14:textId="77777777" w:rsidR="00E246EB" w:rsidRPr="00221465" w:rsidRDefault="00E246EB" w:rsidP="00E246EB">
      <w:pPr>
        <w:pStyle w:val="Zakupujchoprodvajcho"/>
        <w:spacing w:before="120"/>
      </w:pPr>
    </w:p>
    <w:p w14:paraId="46CD30BB" w14:textId="77777777" w:rsidR="00097F37" w:rsidRPr="00221465" w:rsidRDefault="00097F37" w:rsidP="004848F8">
      <w:pPr>
        <w:pStyle w:val="Podepisujcoprvnn"/>
      </w:pPr>
      <w:r w:rsidRPr="00221465">
        <w:t>……………………………………………………</w:t>
      </w:r>
      <w:r w:rsidRPr="00221465">
        <w:tab/>
      </w:r>
      <w:r w:rsidRPr="00221465">
        <w:tab/>
      </w:r>
      <w:r w:rsidRPr="00221465">
        <w:tab/>
        <w:t>…………………………………………………</w:t>
      </w:r>
      <w:r w:rsidRPr="00221465">
        <w:tab/>
      </w:r>
      <w:r w:rsidRPr="00221465">
        <w:tab/>
      </w:r>
    </w:p>
    <w:p w14:paraId="48D34C53" w14:textId="4CB1117F" w:rsidR="00097F37" w:rsidRDefault="00E246EB" w:rsidP="008027B9">
      <w:pPr>
        <w:widowControl w:val="0"/>
        <w:spacing w:after="0" w:line="276" w:lineRule="auto"/>
        <w:rPr>
          <w:rFonts w:asciiTheme="majorHAnsi" w:hAnsiTheme="majorHAnsi"/>
          <w:noProof/>
        </w:rPr>
      </w:pPr>
      <w:r w:rsidRPr="00C42DC4">
        <w:rPr>
          <w:rStyle w:val="Siln"/>
        </w:rPr>
        <w:t>Ing. Mojmír Nejezchleb</w:t>
      </w:r>
      <w:proofErr w:type="gramStart"/>
      <w:r w:rsidR="00097F37" w:rsidRPr="00221465">
        <w:rPr>
          <w:rFonts w:asciiTheme="majorHAnsi" w:hAnsiTheme="majorHAnsi"/>
        </w:rPr>
        <w:tab/>
        <w:t xml:space="preserve">  </w:t>
      </w:r>
      <w:r w:rsidR="00097F37" w:rsidRPr="00221465">
        <w:rPr>
          <w:rFonts w:asciiTheme="majorHAnsi" w:hAnsiTheme="majorHAnsi"/>
        </w:rPr>
        <w:tab/>
      </w:r>
      <w:proofErr w:type="gramEnd"/>
      <w:r w:rsidR="00097F37" w:rsidRPr="00221465">
        <w:rPr>
          <w:rFonts w:asciiTheme="majorHAnsi" w:hAnsiTheme="majorHAnsi"/>
        </w:rPr>
        <w:tab/>
      </w:r>
      <w:r w:rsidR="00EF4996">
        <w:rPr>
          <w:rFonts w:asciiTheme="majorHAnsi" w:hAnsiTheme="majorHAnsi"/>
        </w:rPr>
        <w:tab/>
      </w:r>
      <w:r w:rsidR="00586495" w:rsidRPr="001925F6">
        <w:rPr>
          <w:rFonts w:asciiTheme="majorHAnsi" w:hAnsiTheme="majorHAnsi"/>
          <w:noProof/>
        </w:rPr>
        <w:t>[</w:t>
      </w:r>
      <w:r w:rsidR="00586495" w:rsidRPr="008027B9">
        <w:rPr>
          <w:rFonts w:asciiTheme="majorHAnsi" w:hAnsiTheme="majorHAnsi"/>
          <w:iCs/>
          <w:noProof/>
          <w:highlight w:val="green"/>
        </w:rPr>
        <w:t xml:space="preserve">DOPLNÍ </w:t>
      </w:r>
      <w:r w:rsidR="00906BEB">
        <w:rPr>
          <w:rFonts w:asciiTheme="majorHAnsi" w:hAnsiTheme="majorHAnsi"/>
          <w:iCs/>
          <w:noProof/>
          <w:highlight w:val="green"/>
        </w:rPr>
        <w:t>ZHOTOVITEL</w:t>
      </w:r>
      <w:r w:rsidR="00586495" w:rsidRPr="001925F6">
        <w:rPr>
          <w:rFonts w:asciiTheme="majorHAnsi" w:hAnsiTheme="majorHAnsi"/>
          <w:noProof/>
        </w:rPr>
        <w:t>]</w:t>
      </w:r>
    </w:p>
    <w:p w14:paraId="73C97662" w14:textId="77777777" w:rsidR="00E246EB" w:rsidRDefault="00E246EB" w:rsidP="00E246EB">
      <w:pPr>
        <w:spacing w:before="0" w:after="0"/>
      </w:pPr>
      <w:r w:rsidRPr="00C42DC4">
        <w:t xml:space="preserve">zástupce pověřený správní radou </w:t>
      </w:r>
    </w:p>
    <w:p w14:paraId="12CF78D4" w14:textId="77777777" w:rsidR="00E246EB" w:rsidRDefault="00E246EB" w:rsidP="00E246EB">
      <w:pPr>
        <w:spacing w:before="0" w:after="0"/>
        <w:rPr>
          <w:rFonts w:asciiTheme="majorHAnsi" w:eastAsia="Times New Roman" w:hAnsiTheme="majorHAnsi" w:cs="Times New Roman"/>
          <w:b/>
          <w:caps/>
          <w:kern w:val="20"/>
        </w:rPr>
      </w:pPr>
      <w:r w:rsidRPr="00C42DC4">
        <w:t>řízením organizace</w:t>
      </w:r>
    </w:p>
    <w:p w14:paraId="3C5B0DCB" w14:textId="77777777" w:rsidR="00E246EB" w:rsidRDefault="00E246EB" w:rsidP="00E246EB">
      <w:pPr>
        <w:rPr>
          <w:rFonts w:asciiTheme="majorHAnsi" w:eastAsia="Times New Roman" w:hAnsiTheme="majorHAnsi" w:cs="Times New Roman"/>
          <w:b/>
          <w:caps/>
          <w:kern w:val="20"/>
        </w:rPr>
      </w:pPr>
    </w:p>
    <w:p w14:paraId="0C2D081B" w14:textId="77777777" w:rsidR="00E246EB" w:rsidRDefault="00E246EB" w:rsidP="00E246EB">
      <w:pPr>
        <w:rPr>
          <w:rFonts w:asciiTheme="majorHAnsi" w:eastAsia="Times New Roman" w:hAnsiTheme="majorHAnsi" w:cs="Times New Roman"/>
          <w:b/>
          <w:caps/>
          <w:kern w:val="20"/>
        </w:rPr>
      </w:pPr>
    </w:p>
    <w:p w14:paraId="369CA1BE" w14:textId="77777777" w:rsidR="00E246EB" w:rsidRDefault="00E246EB" w:rsidP="00E246EB">
      <w:pPr>
        <w:rPr>
          <w:rFonts w:asciiTheme="majorHAnsi" w:eastAsia="Times New Roman" w:hAnsiTheme="majorHAnsi" w:cs="Times New Roman"/>
          <w:b/>
          <w:caps/>
          <w:kern w:val="20"/>
        </w:rPr>
      </w:pPr>
    </w:p>
    <w:p w14:paraId="31F5B6C3" w14:textId="77777777" w:rsidR="00E246EB" w:rsidRDefault="00E246EB" w:rsidP="00E246EB">
      <w:r>
        <w:t>……………………………………………………</w:t>
      </w:r>
    </w:p>
    <w:p w14:paraId="3A712E48" w14:textId="77777777" w:rsidR="00E246EB" w:rsidRPr="008106C9" w:rsidRDefault="00E246EB" w:rsidP="00E246EB">
      <w:pPr>
        <w:spacing w:before="0" w:after="0"/>
        <w:rPr>
          <w:rFonts w:eastAsia="Times New Roman"/>
          <w:b/>
          <w:bCs/>
          <w:lang w:eastAsia="cs-CZ"/>
        </w:rPr>
      </w:pPr>
      <w:r w:rsidRPr="008106C9">
        <w:rPr>
          <w:rFonts w:eastAsia="Times New Roman"/>
          <w:b/>
          <w:bCs/>
          <w:lang w:eastAsia="cs-CZ"/>
        </w:rPr>
        <w:t>Ing. Tomáš Čoček, Ph.D.</w:t>
      </w:r>
    </w:p>
    <w:p w14:paraId="23095906" w14:textId="77777777" w:rsidR="00E246EB" w:rsidRPr="008106C9" w:rsidRDefault="00E246EB" w:rsidP="00E246EB">
      <w:pPr>
        <w:spacing w:before="0" w:after="0"/>
        <w:rPr>
          <w:rFonts w:eastAsia="Times New Roman"/>
          <w:lang w:eastAsia="cs-CZ"/>
        </w:rPr>
      </w:pPr>
      <w:r w:rsidRPr="008106C9">
        <w:rPr>
          <w:rFonts w:eastAsia="Times New Roman"/>
          <w:lang w:eastAsia="cs-CZ"/>
        </w:rPr>
        <w:t xml:space="preserve">náměstek generálního ředitele </w:t>
      </w:r>
    </w:p>
    <w:p w14:paraId="38A8FEFE" w14:textId="77777777" w:rsidR="00E246EB" w:rsidRPr="00972160" w:rsidRDefault="00E246EB" w:rsidP="00E246EB">
      <w:pPr>
        <w:spacing w:before="0" w:after="0"/>
        <w:rPr>
          <w:rFonts w:eastAsia="Times New Roman"/>
          <w:lang w:eastAsia="cs-CZ"/>
        </w:rPr>
      </w:pPr>
      <w:r w:rsidRPr="008106C9">
        <w:rPr>
          <w:rFonts w:eastAsia="Times New Roman"/>
          <w:lang w:eastAsia="cs-CZ"/>
        </w:rPr>
        <w:t>pro ekonomiku</w:t>
      </w:r>
    </w:p>
    <w:p w14:paraId="527561D6" w14:textId="77777777" w:rsidR="00E246EB" w:rsidRPr="00221465" w:rsidRDefault="00E246EB" w:rsidP="008027B9">
      <w:pPr>
        <w:widowControl w:val="0"/>
        <w:spacing w:after="0" w:line="276" w:lineRule="auto"/>
        <w:rPr>
          <w:rFonts w:asciiTheme="majorHAnsi" w:hAnsiTheme="majorHAnsi"/>
        </w:rPr>
      </w:pPr>
    </w:p>
    <w:bookmarkEnd w:id="1"/>
    <w:p w14:paraId="620C9B81" w14:textId="1ED86732" w:rsidR="00586495" w:rsidRPr="00221465" w:rsidRDefault="00586495" w:rsidP="0063072C">
      <w:pPr>
        <w:widowControl w:val="0"/>
        <w:rPr>
          <w:rFonts w:asciiTheme="majorHAnsi" w:hAnsiTheme="majorHAnsi"/>
        </w:rPr>
      </w:pPr>
    </w:p>
    <w:sectPr w:rsidR="00586495" w:rsidRPr="00221465" w:rsidSect="00330605">
      <w:headerReference w:type="even" r:id="rId13"/>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49CB" w14:textId="77777777" w:rsidR="00F8320E" w:rsidRDefault="00F8320E" w:rsidP="00962258">
      <w:pPr>
        <w:spacing w:after="0" w:line="240" w:lineRule="auto"/>
      </w:pPr>
      <w:r>
        <w:separator/>
      </w:r>
    </w:p>
  </w:endnote>
  <w:endnote w:type="continuationSeparator" w:id="0">
    <w:p w14:paraId="56A50E8D" w14:textId="77777777" w:rsidR="00F8320E" w:rsidRDefault="00F8320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BC5F41"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D0251B"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9E5392"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jFSerd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3FC35E"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KBxYrN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CD7A5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7B0FE7"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F395" w14:textId="77777777" w:rsidR="00F8320E" w:rsidRDefault="00F8320E" w:rsidP="00962258">
      <w:pPr>
        <w:spacing w:after="0" w:line="240" w:lineRule="auto"/>
      </w:pPr>
      <w:r>
        <w:separator/>
      </w:r>
    </w:p>
  </w:footnote>
  <w:footnote w:type="continuationSeparator" w:id="0">
    <w:p w14:paraId="5864ED46" w14:textId="77777777" w:rsidR="00F8320E" w:rsidRDefault="00F8320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C860" w14:textId="10941C38" w:rsidR="00245C3D" w:rsidRDefault="00245C3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74AB" w14:textId="020B8FB1" w:rsidR="00245C3D" w:rsidRDefault="00245C3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4E036820" w:rsidR="00330605" w:rsidRPr="00B8518B" w:rsidRDefault="00330605" w:rsidP="00330605">
          <w:pPr>
            <w:pStyle w:val="Zpat"/>
            <w:rPr>
              <w:rStyle w:val="slostrnky"/>
            </w:rPr>
          </w:pPr>
          <w:r>
            <w:rPr>
              <w:noProof/>
              <w:lang w:eastAsia="cs-CZ"/>
            </w:rPr>
            <w:drawing>
              <wp:anchor distT="0" distB="0" distL="114300" distR="114300" simplePos="0" relativeHeight="251670016" behindDoc="0" locked="1" layoutInCell="1" allowOverlap="1" wp14:anchorId="2959B537" wp14:editId="2931C5D5">
                <wp:simplePos x="0" y="0"/>
                <wp:positionH relativeFrom="page">
                  <wp:posOffset>-126365</wp:posOffset>
                </wp:positionH>
                <wp:positionV relativeFrom="page">
                  <wp:posOffset>1905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3BE6345" w:rsidR="00330605" w:rsidRDefault="00E246EB" w:rsidP="00330605">
          <w:pPr>
            <w:pStyle w:val="Zpat"/>
          </w:pPr>
          <w:r>
            <w:rPr>
              <w:noProof/>
            </w:rPr>
            <w:drawing>
              <wp:anchor distT="0" distB="0" distL="114300" distR="114300" simplePos="0" relativeHeight="251680256" behindDoc="0" locked="0" layoutInCell="1" allowOverlap="1" wp14:anchorId="1B3A368F" wp14:editId="76FE94EC">
                <wp:simplePos x="0" y="0"/>
                <wp:positionH relativeFrom="column">
                  <wp:posOffset>627380</wp:posOffset>
                </wp:positionH>
                <wp:positionV relativeFrom="paragraph">
                  <wp:posOffset>1905</wp:posOffset>
                </wp:positionV>
                <wp:extent cx="5165056" cy="627380"/>
                <wp:effectExtent l="0" t="0" r="0" b="1270"/>
                <wp:wrapNone/>
                <wp:docPr id="118377476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774766" name="Obrázek 1"/>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65056" cy="6273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81B91"/>
    <w:multiLevelType w:val="multilevel"/>
    <w:tmpl w:val="80441BB6"/>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927"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6"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8A29BC"/>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8" w15:restartNumberingAfterBreak="0">
    <w:nsid w:val="462A0680"/>
    <w:multiLevelType w:val="hybridMultilevel"/>
    <w:tmpl w:val="1D605C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F10F0C"/>
    <w:multiLevelType w:val="hybridMultilevel"/>
    <w:tmpl w:val="C2E67A72"/>
    <w:lvl w:ilvl="0" w:tplc="938000D6">
      <w:start w:val="1"/>
      <w:numFmt w:val="decimal"/>
      <w:lvlText w:val="Příloha č. %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537275F4"/>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1" w15:restartNumberingAfterBreak="0">
    <w:nsid w:val="74070991"/>
    <w:multiLevelType w:val="multilevel"/>
    <w:tmpl w:val="CABE99FC"/>
    <w:numStyleLink w:val="ListNumbermultilevel"/>
  </w:abstractNum>
  <w:num w:numId="1" w16cid:durableId="1852641310">
    <w:abstractNumId w:val="2"/>
  </w:num>
  <w:num w:numId="2" w16cid:durableId="754671436">
    <w:abstractNumId w:val="1"/>
  </w:num>
  <w:num w:numId="3" w16cid:durableId="1252621557">
    <w:abstractNumId w:val="4"/>
  </w:num>
  <w:num w:numId="4" w16cid:durableId="1822885328">
    <w:abstractNumId w:val="11"/>
  </w:num>
  <w:num w:numId="5" w16cid:durableId="1136339336">
    <w:abstractNumId w:val="6"/>
  </w:num>
  <w:num w:numId="6" w16cid:durableId="2137604712">
    <w:abstractNumId w:val="3"/>
  </w:num>
  <w:num w:numId="7" w16cid:durableId="409499709">
    <w:abstractNumId w:val="0"/>
  </w:num>
  <w:num w:numId="8" w16cid:durableId="854806540">
    <w:abstractNumId w:val="5"/>
  </w:num>
  <w:num w:numId="9" w16cid:durableId="1770738219">
    <w:abstractNumId w:val="10"/>
  </w:num>
  <w:num w:numId="10" w16cid:durableId="554513626">
    <w:abstractNumId w:val="7"/>
  </w:num>
  <w:num w:numId="11" w16cid:durableId="1810828500">
    <w:abstractNumId w:val="9"/>
  </w:num>
  <w:num w:numId="12" w16cid:durableId="311787394">
    <w:abstractNumId w:val="8"/>
  </w:num>
  <w:num w:numId="13" w16cid:durableId="1300571208">
    <w:abstractNumId w:val="5"/>
  </w:num>
  <w:num w:numId="14" w16cid:durableId="71689906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25DDC"/>
    <w:rsid w:val="00034E52"/>
    <w:rsid w:val="00036D1F"/>
    <w:rsid w:val="000451AE"/>
    <w:rsid w:val="00046F28"/>
    <w:rsid w:val="00047260"/>
    <w:rsid w:val="000553F9"/>
    <w:rsid w:val="000562BF"/>
    <w:rsid w:val="000573A5"/>
    <w:rsid w:val="0006339B"/>
    <w:rsid w:val="00064254"/>
    <w:rsid w:val="00064B5A"/>
    <w:rsid w:val="00072C1E"/>
    <w:rsid w:val="0007414E"/>
    <w:rsid w:val="00074809"/>
    <w:rsid w:val="00075354"/>
    <w:rsid w:val="00075FE5"/>
    <w:rsid w:val="000820C5"/>
    <w:rsid w:val="00084CE8"/>
    <w:rsid w:val="00087D75"/>
    <w:rsid w:val="00090DF1"/>
    <w:rsid w:val="000921A0"/>
    <w:rsid w:val="00096484"/>
    <w:rsid w:val="00097F37"/>
    <w:rsid w:val="000A1BD4"/>
    <w:rsid w:val="000A7B3D"/>
    <w:rsid w:val="000B4D01"/>
    <w:rsid w:val="000C5177"/>
    <w:rsid w:val="000D2268"/>
    <w:rsid w:val="000D2420"/>
    <w:rsid w:val="000D2C04"/>
    <w:rsid w:val="000D36FB"/>
    <w:rsid w:val="000D3ADE"/>
    <w:rsid w:val="000D7E0A"/>
    <w:rsid w:val="000E20CB"/>
    <w:rsid w:val="000E23A7"/>
    <w:rsid w:val="000E2E68"/>
    <w:rsid w:val="001040F6"/>
    <w:rsid w:val="0010693F"/>
    <w:rsid w:val="00114472"/>
    <w:rsid w:val="001169B7"/>
    <w:rsid w:val="0012164B"/>
    <w:rsid w:val="00126EF5"/>
    <w:rsid w:val="001303D1"/>
    <w:rsid w:val="00136245"/>
    <w:rsid w:val="00140178"/>
    <w:rsid w:val="0014565C"/>
    <w:rsid w:val="00153B54"/>
    <w:rsid w:val="001550BC"/>
    <w:rsid w:val="00157463"/>
    <w:rsid w:val="001605B9"/>
    <w:rsid w:val="00163283"/>
    <w:rsid w:val="001659E9"/>
    <w:rsid w:val="001701DD"/>
    <w:rsid w:val="00170EC5"/>
    <w:rsid w:val="001747C1"/>
    <w:rsid w:val="00176146"/>
    <w:rsid w:val="00184743"/>
    <w:rsid w:val="001852F6"/>
    <w:rsid w:val="001903A9"/>
    <w:rsid w:val="001925F6"/>
    <w:rsid w:val="001942BB"/>
    <w:rsid w:val="001975F5"/>
    <w:rsid w:val="001A1F98"/>
    <w:rsid w:val="001A2756"/>
    <w:rsid w:val="001A3ABD"/>
    <w:rsid w:val="001A3D0B"/>
    <w:rsid w:val="001A439E"/>
    <w:rsid w:val="001B629E"/>
    <w:rsid w:val="001E7681"/>
    <w:rsid w:val="001F0FAC"/>
    <w:rsid w:val="001F763F"/>
    <w:rsid w:val="001F7A65"/>
    <w:rsid w:val="00207DF5"/>
    <w:rsid w:val="00221465"/>
    <w:rsid w:val="00222F74"/>
    <w:rsid w:val="00223696"/>
    <w:rsid w:val="00224616"/>
    <w:rsid w:val="002444F4"/>
    <w:rsid w:val="00245C3D"/>
    <w:rsid w:val="00252F2B"/>
    <w:rsid w:val="0025503B"/>
    <w:rsid w:val="00263B4F"/>
    <w:rsid w:val="00263F26"/>
    <w:rsid w:val="0026473E"/>
    <w:rsid w:val="00265DFD"/>
    <w:rsid w:val="00266CCA"/>
    <w:rsid w:val="00275B09"/>
    <w:rsid w:val="00275D5F"/>
    <w:rsid w:val="00280E07"/>
    <w:rsid w:val="00281D7B"/>
    <w:rsid w:val="00281F69"/>
    <w:rsid w:val="00285896"/>
    <w:rsid w:val="002913A7"/>
    <w:rsid w:val="00291B07"/>
    <w:rsid w:val="00295349"/>
    <w:rsid w:val="002A099B"/>
    <w:rsid w:val="002A4447"/>
    <w:rsid w:val="002B0B85"/>
    <w:rsid w:val="002B1D13"/>
    <w:rsid w:val="002B36B8"/>
    <w:rsid w:val="002B3E61"/>
    <w:rsid w:val="002B50AE"/>
    <w:rsid w:val="002B72A3"/>
    <w:rsid w:val="002B72B2"/>
    <w:rsid w:val="002C31BF"/>
    <w:rsid w:val="002C4989"/>
    <w:rsid w:val="002D08B1"/>
    <w:rsid w:val="002E0CD7"/>
    <w:rsid w:val="002E20E4"/>
    <w:rsid w:val="002F0631"/>
    <w:rsid w:val="002F0D44"/>
    <w:rsid w:val="002F3DE9"/>
    <w:rsid w:val="003019CE"/>
    <w:rsid w:val="003064AE"/>
    <w:rsid w:val="003101FE"/>
    <w:rsid w:val="003105A6"/>
    <w:rsid w:val="00312FA9"/>
    <w:rsid w:val="003239F3"/>
    <w:rsid w:val="003262F5"/>
    <w:rsid w:val="003268B1"/>
    <w:rsid w:val="00330069"/>
    <w:rsid w:val="00330605"/>
    <w:rsid w:val="00335FD6"/>
    <w:rsid w:val="0034033F"/>
    <w:rsid w:val="00341DCF"/>
    <w:rsid w:val="003440BA"/>
    <w:rsid w:val="0034498F"/>
    <w:rsid w:val="003548C5"/>
    <w:rsid w:val="00355DD1"/>
    <w:rsid w:val="003561A7"/>
    <w:rsid w:val="00357BC6"/>
    <w:rsid w:val="00362E35"/>
    <w:rsid w:val="003656E8"/>
    <w:rsid w:val="00376854"/>
    <w:rsid w:val="00382D2B"/>
    <w:rsid w:val="003909C0"/>
    <w:rsid w:val="003956C6"/>
    <w:rsid w:val="00395A8A"/>
    <w:rsid w:val="00396220"/>
    <w:rsid w:val="00397CC4"/>
    <w:rsid w:val="003B0A06"/>
    <w:rsid w:val="003B1721"/>
    <w:rsid w:val="003B4725"/>
    <w:rsid w:val="003C31F7"/>
    <w:rsid w:val="003C5769"/>
    <w:rsid w:val="003E16CE"/>
    <w:rsid w:val="003F2EF8"/>
    <w:rsid w:val="003F5728"/>
    <w:rsid w:val="00401B3E"/>
    <w:rsid w:val="004129FC"/>
    <w:rsid w:val="00415115"/>
    <w:rsid w:val="004217EF"/>
    <w:rsid w:val="0042446A"/>
    <w:rsid w:val="00425499"/>
    <w:rsid w:val="00441430"/>
    <w:rsid w:val="00441DB4"/>
    <w:rsid w:val="00445CFA"/>
    <w:rsid w:val="00447984"/>
    <w:rsid w:val="0045022B"/>
    <w:rsid w:val="004505D7"/>
    <w:rsid w:val="00450F07"/>
    <w:rsid w:val="00453CD3"/>
    <w:rsid w:val="00454641"/>
    <w:rsid w:val="00460660"/>
    <w:rsid w:val="00464CC8"/>
    <w:rsid w:val="004848F8"/>
    <w:rsid w:val="00485C63"/>
    <w:rsid w:val="00486107"/>
    <w:rsid w:val="00491827"/>
    <w:rsid w:val="00494763"/>
    <w:rsid w:val="00494DCC"/>
    <w:rsid w:val="004B2074"/>
    <w:rsid w:val="004B348C"/>
    <w:rsid w:val="004C11F0"/>
    <w:rsid w:val="004C367B"/>
    <w:rsid w:val="004C4399"/>
    <w:rsid w:val="004C588C"/>
    <w:rsid w:val="004C787C"/>
    <w:rsid w:val="004E143C"/>
    <w:rsid w:val="004E2C7C"/>
    <w:rsid w:val="004E3A53"/>
    <w:rsid w:val="004E79D6"/>
    <w:rsid w:val="004E7DD8"/>
    <w:rsid w:val="004F2B7D"/>
    <w:rsid w:val="004F4326"/>
    <w:rsid w:val="004F4B9B"/>
    <w:rsid w:val="0050139C"/>
    <w:rsid w:val="00505591"/>
    <w:rsid w:val="00511AB9"/>
    <w:rsid w:val="00523EA7"/>
    <w:rsid w:val="005246F9"/>
    <w:rsid w:val="00535038"/>
    <w:rsid w:val="00540F45"/>
    <w:rsid w:val="00541C78"/>
    <w:rsid w:val="00546382"/>
    <w:rsid w:val="005466DD"/>
    <w:rsid w:val="00553375"/>
    <w:rsid w:val="00555C2D"/>
    <w:rsid w:val="00567217"/>
    <w:rsid w:val="00567BCB"/>
    <w:rsid w:val="005736B7"/>
    <w:rsid w:val="00575495"/>
    <w:rsid w:val="00575E5A"/>
    <w:rsid w:val="00585442"/>
    <w:rsid w:val="00586495"/>
    <w:rsid w:val="00590D81"/>
    <w:rsid w:val="00595F71"/>
    <w:rsid w:val="005A3662"/>
    <w:rsid w:val="005B30A1"/>
    <w:rsid w:val="005B3109"/>
    <w:rsid w:val="005B684E"/>
    <w:rsid w:val="005C42EE"/>
    <w:rsid w:val="005D19AC"/>
    <w:rsid w:val="005D38B7"/>
    <w:rsid w:val="005D61A5"/>
    <w:rsid w:val="005D7A09"/>
    <w:rsid w:val="005E1747"/>
    <w:rsid w:val="005E2084"/>
    <w:rsid w:val="005E5F1A"/>
    <w:rsid w:val="005E745A"/>
    <w:rsid w:val="005F1404"/>
    <w:rsid w:val="0060122B"/>
    <w:rsid w:val="00603E5B"/>
    <w:rsid w:val="0061068E"/>
    <w:rsid w:val="00615789"/>
    <w:rsid w:val="00624971"/>
    <w:rsid w:val="00624CD3"/>
    <w:rsid w:val="0063072C"/>
    <w:rsid w:val="0063371F"/>
    <w:rsid w:val="006413B7"/>
    <w:rsid w:val="0064774B"/>
    <w:rsid w:val="006502C6"/>
    <w:rsid w:val="00660AD3"/>
    <w:rsid w:val="00665C33"/>
    <w:rsid w:val="00677B7F"/>
    <w:rsid w:val="00685634"/>
    <w:rsid w:val="006862DF"/>
    <w:rsid w:val="0069024C"/>
    <w:rsid w:val="00696698"/>
    <w:rsid w:val="00697D4B"/>
    <w:rsid w:val="006A3BA8"/>
    <w:rsid w:val="006A5570"/>
    <w:rsid w:val="006A689C"/>
    <w:rsid w:val="006B03E0"/>
    <w:rsid w:val="006B3D79"/>
    <w:rsid w:val="006B4810"/>
    <w:rsid w:val="006C1F21"/>
    <w:rsid w:val="006D06D4"/>
    <w:rsid w:val="006D7062"/>
    <w:rsid w:val="006D7AFE"/>
    <w:rsid w:val="006E00D0"/>
    <w:rsid w:val="006E0578"/>
    <w:rsid w:val="006E314D"/>
    <w:rsid w:val="006E5B3C"/>
    <w:rsid w:val="006F56C8"/>
    <w:rsid w:val="007026CF"/>
    <w:rsid w:val="00705AA3"/>
    <w:rsid w:val="00710723"/>
    <w:rsid w:val="0072303D"/>
    <w:rsid w:val="00723C89"/>
    <w:rsid w:val="00723ED1"/>
    <w:rsid w:val="00743525"/>
    <w:rsid w:val="00744E93"/>
    <w:rsid w:val="00745D74"/>
    <w:rsid w:val="00747B4E"/>
    <w:rsid w:val="00756850"/>
    <w:rsid w:val="00756F3C"/>
    <w:rsid w:val="0076286B"/>
    <w:rsid w:val="00764093"/>
    <w:rsid w:val="00766846"/>
    <w:rsid w:val="0077363D"/>
    <w:rsid w:val="0077673A"/>
    <w:rsid w:val="007846E1"/>
    <w:rsid w:val="00790DDD"/>
    <w:rsid w:val="007927E7"/>
    <w:rsid w:val="007A1706"/>
    <w:rsid w:val="007B2F39"/>
    <w:rsid w:val="007B4FDA"/>
    <w:rsid w:val="007B570C"/>
    <w:rsid w:val="007B7A67"/>
    <w:rsid w:val="007C589B"/>
    <w:rsid w:val="007C6F3F"/>
    <w:rsid w:val="007D41F2"/>
    <w:rsid w:val="007D5C3B"/>
    <w:rsid w:val="007E0125"/>
    <w:rsid w:val="007E3495"/>
    <w:rsid w:val="007E4A6E"/>
    <w:rsid w:val="007E59C0"/>
    <w:rsid w:val="007F32D9"/>
    <w:rsid w:val="007F56A7"/>
    <w:rsid w:val="007F7EDC"/>
    <w:rsid w:val="008027B9"/>
    <w:rsid w:val="00807C6B"/>
    <w:rsid w:val="00807DD0"/>
    <w:rsid w:val="008160AE"/>
    <w:rsid w:val="00822396"/>
    <w:rsid w:val="00822E53"/>
    <w:rsid w:val="00833BFE"/>
    <w:rsid w:val="00840D1D"/>
    <w:rsid w:val="00843F1B"/>
    <w:rsid w:val="00852BA4"/>
    <w:rsid w:val="00860FB6"/>
    <w:rsid w:val="00864244"/>
    <w:rsid w:val="00864C58"/>
    <w:rsid w:val="008659F3"/>
    <w:rsid w:val="008702B4"/>
    <w:rsid w:val="00872D92"/>
    <w:rsid w:val="008819F6"/>
    <w:rsid w:val="00886D4B"/>
    <w:rsid w:val="008874EA"/>
    <w:rsid w:val="0089225E"/>
    <w:rsid w:val="00895406"/>
    <w:rsid w:val="008A3568"/>
    <w:rsid w:val="008A368D"/>
    <w:rsid w:val="008B7B4E"/>
    <w:rsid w:val="008C415D"/>
    <w:rsid w:val="008D03B9"/>
    <w:rsid w:val="008E0693"/>
    <w:rsid w:val="008E2B2A"/>
    <w:rsid w:val="008E6D20"/>
    <w:rsid w:val="008E791D"/>
    <w:rsid w:val="008F015B"/>
    <w:rsid w:val="008F18D6"/>
    <w:rsid w:val="008F5E52"/>
    <w:rsid w:val="008F60C6"/>
    <w:rsid w:val="00904780"/>
    <w:rsid w:val="00906BEB"/>
    <w:rsid w:val="00915B76"/>
    <w:rsid w:val="00922385"/>
    <w:rsid w:val="009223DF"/>
    <w:rsid w:val="00930A47"/>
    <w:rsid w:val="00936091"/>
    <w:rsid w:val="00940D8A"/>
    <w:rsid w:val="009418BC"/>
    <w:rsid w:val="009462AB"/>
    <w:rsid w:val="009501B1"/>
    <w:rsid w:val="00962258"/>
    <w:rsid w:val="009678B7"/>
    <w:rsid w:val="00972015"/>
    <w:rsid w:val="00974FD0"/>
    <w:rsid w:val="009833E1"/>
    <w:rsid w:val="00992D9C"/>
    <w:rsid w:val="00996CB8"/>
    <w:rsid w:val="009A0CD0"/>
    <w:rsid w:val="009A2A6E"/>
    <w:rsid w:val="009B14A9"/>
    <w:rsid w:val="009B2E97"/>
    <w:rsid w:val="009B30D0"/>
    <w:rsid w:val="009B3DE3"/>
    <w:rsid w:val="009B5F56"/>
    <w:rsid w:val="009C0A64"/>
    <w:rsid w:val="009C3EFF"/>
    <w:rsid w:val="009C7928"/>
    <w:rsid w:val="009D17FC"/>
    <w:rsid w:val="009D1BA2"/>
    <w:rsid w:val="009D50D4"/>
    <w:rsid w:val="009E07F4"/>
    <w:rsid w:val="009E1946"/>
    <w:rsid w:val="009E1D91"/>
    <w:rsid w:val="009F31A0"/>
    <w:rsid w:val="009F392E"/>
    <w:rsid w:val="00A00C2D"/>
    <w:rsid w:val="00A02735"/>
    <w:rsid w:val="00A037C2"/>
    <w:rsid w:val="00A03F84"/>
    <w:rsid w:val="00A06158"/>
    <w:rsid w:val="00A06E45"/>
    <w:rsid w:val="00A13035"/>
    <w:rsid w:val="00A15BA1"/>
    <w:rsid w:val="00A16B5F"/>
    <w:rsid w:val="00A2044C"/>
    <w:rsid w:val="00A23B93"/>
    <w:rsid w:val="00A249DE"/>
    <w:rsid w:val="00A35755"/>
    <w:rsid w:val="00A37B7A"/>
    <w:rsid w:val="00A404A5"/>
    <w:rsid w:val="00A43553"/>
    <w:rsid w:val="00A453A3"/>
    <w:rsid w:val="00A4600C"/>
    <w:rsid w:val="00A6177B"/>
    <w:rsid w:val="00A66136"/>
    <w:rsid w:val="00A74C1B"/>
    <w:rsid w:val="00A75C12"/>
    <w:rsid w:val="00A804B4"/>
    <w:rsid w:val="00A83F6A"/>
    <w:rsid w:val="00A90199"/>
    <w:rsid w:val="00A901EC"/>
    <w:rsid w:val="00A91226"/>
    <w:rsid w:val="00A91255"/>
    <w:rsid w:val="00A93896"/>
    <w:rsid w:val="00AA052D"/>
    <w:rsid w:val="00AA135D"/>
    <w:rsid w:val="00AA2216"/>
    <w:rsid w:val="00AA4CBB"/>
    <w:rsid w:val="00AA55D2"/>
    <w:rsid w:val="00AA65FA"/>
    <w:rsid w:val="00AA7351"/>
    <w:rsid w:val="00AB1712"/>
    <w:rsid w:val="00AC312C"/>
    <w:rsid w:val="00AC3262"/>
    <w:rsid w:val="00AD056F"/>
    <w:rsid w:val="00AD6731"/>
    <w:rsid w:val="00AE4D08"/>
    <w:rsid w:val="00AF0142"/>
    <w:rsid w:val="00AF5FA9"/>
    <w:rsid w:val="00AF6752"/>
    <w:rsid w:val="00B0515B"/>
    <w:rsid w:val="00B1271C"/>
    <w:rsid w:val="00B15D0D"/>
    <w:rsid w:val="00B22724"/>
    <w:rsid w:val="00B24189"/>
    <w:rsid w:val="00B32475"/>
    <w:rsid w:val="00B440A7"/>
    <w:rsid w:val="00B5460A"/>
    <w:rsid w:val="00B555FC"/>
    <w:rsid w:val="00B57A80"/>
    <w:rsid w:val="00B57AB1"/>
    <w:rsid w:val="00B612C0"/>
    <w:rsid w:val="00B66002"/>
    <w:rsid w:val="00B7155F"/>
    <w:rsid w:val="00B75EE1"/>
    <w:rsid w:val="00B77481"/>
    <w:rsid w:val="00B83D80"/>
    <w:rsid w:val="00B843B7"/>
    <w:rsid w:val="00B8518B"/>
    <w:rsid w:val="00B91E11"/>
    <w:rsid w:val="00BA38CE"/>
    <w:rsid w:val="00BA3F4C"/>
    <w:rsid w:val="00BB2033"/>
    <w:rsid w:val="00BB5852"/>
    <w:rsid w:val="00BB5B5C"/>
    <w:rsid w:val="00BB7D00"/>
    <w:rsid w:val="00BC4CE4"/>
    <w:rsid w:val="00BD7E91"/>
    <w:rsid w:val="00BE6D98"/>
    <w:rsid w:val="00BE7C40"/>
    <w:rsid w:val="00BE7D13"/>
    <w:rsid w:val="00BF07BA"/>
    <w:rsid w:val="00BF2B26"/>
    <w:rsid w:val="00C02406"/>
    <w:rsid w:val="00C02D0A"/>
    <w:rsid w:val="00C03A6E"/>
    <w:rsid w:val="00C03CFB"/>
    <w:rsid w:val="00C05059"/>
    <w:rsid w:val="00C10E4D"/>
    <w:rsid w:val="00C11225"/>
    <w:rsid w:val="00C11942"/>
    <w:rsid w:val="00C11C50"/>
    <w:rsid w:val="00C138C8"/>
    <w:rsid w:val="00C24989"/>
    <w:rsid w:val="00C311B0"/>
    <w:rsid w:val="00C4034A"/>
    <w:rsid w:val="00C44806"/>
    <w:rsid w:val="00C44F6A"/>
    <w:rsid w:val="00C47AE3"/>
    <w:rsid w:val="00C5351A"/>
    <w:rsid w:val="00C53CD3"/>
    <w:rsid w:val="00C54B43"/>
    <w:rsid w:val="00C7024C"/>
    <w:rsid w:val="00C70843"/>
    <w:rsid w:val="00C730B9"/>
    <w:rsid w:val="00C7646D"/>
    <w:rsid w:val="00C82DFD"/>
    <w:rsid w:val="00C85735"/>
    <w:rsid w:val="00C8720C"/>
    <w:rsid w:val="00C902A7"/>
    <w:rsid w:val="00C91E23"/>
    <w:rsid w:val="00C93194"/>
    <w:rsid w:val="00CA1ABD"/>
    <w:rsid w:val="00CA667D"/>
    <w:rsid w:val="00CB0C8E"/>
    <w:rsid w:val="00CB3E43"/>
    <w:rsid w:val="00CC2C09"/>
    <w:rsid w:val="00CD1FC4"/>
    <w:rsid w:val="00CD32CB"/>
    <w:rsid w:val="00CE56F8"/>
    <w:rsid w:val="00CF17BE"/>
    <w:rsid w:val="00CF313A"/>
    <w:rsid w:val="00CF3688"/>
    <w:rsid w:val="00CF648E"/>
    <w:rsid w:val="00D02C39"/>
    <w:rsid w:val="00D051C6"/>
    <w:rsid w:val="00D21061"/>
    <w:rsid w:val="00D231B3"/>
    <w:rsid w:val="00D2450A"/>
    <w:rsid w:val="00D31E61"/>
    <w:rsid w:val="00D4108E"/>
    <w:rsid w:val="00D44580"/>
    <w:rsid w:val="00D45A45"/>
    <w:rsid w:val="00D6163D"/>
    <w:rsid w:val="00D625DD"/>
    <w:rsid w:val="00D642D1"/>
    <w:rsid w:val="00D64352"/>
    <w:rsid w:val="00D73934"/>
    <w:rsid w:val="00D81AAB"/>
    <w:rsid w:val="00D831A3"/>
    <w:rsid w:val="00D86668"/>
    <w:rsid w:val="00D87AB2"/>
    <w:rsid w:val="00D90583"/>
    <w:rsid w:val="00D92FF5"/>
    <w:rsid w:val="00DA12DE"/>
    <w:rsid w:val="00DA3406"/>
    <w:rsid w:val="00DB2B0F"/>
    <w:rsid w:val="00DB6CC2"/>
    <w:rsid w:val="00DB7FE0"/>
    <w:rsid w:val="00DC3026"/>
    <w:rsid w:val="00DC3510"/>
    <w:rsid w:val="00DC380C"/>
    <w:rsid w:val="00DC3FE2"/>
    <w:rsid w:val="00DC665A"/>
    <w:rsid w:val="00DC75F3"/>
    <w:rsid w:val="00DD46F3"/>
    <w:rsid w:val="00DD6B14"/>
    <w:rsid w:val="00DE56F2"/>
    <w:rsid w:val="00DE6462"/>
    <w:rsid w:val="00DF116D"/>
    <w:rsid w:val="00DF4BD7"/>
    <w:rsid w:val="00DF668A"/>
    <w:rsid w:val="00E02963"/>
    <w:rsid w:val="00E14D3D"/>
    <w:rsid w:val="00E163C2"/>
    <w:rsid w:val="00E246EB"/>
    <w:rsid w:val="00E2616C"/>
    <w:rsid w:val="00E261B6"/>
    <w:rsid w:val="00E304AD"/>
    <w:rsid w:val="00E30729"/>
    <w:rsid w:val="00E3346E"/>
    <w:rsid w:val="00E342F1"/>
    <w:rsid w:val="00E37A7F"/>
    <w:rsid w:val="00E40685"/>
    <w:rsid w:val="00E41E24"/>
    <w:rsid w:val="00E436BE"/>
    <w:rsid w:val="00E80E7B"/>
    <w:rsid w:val="00E85757"/>
    <w:rsid w:val="00E86F16"/>
    <w:rsid w:val="00E90396"/>
    <w:rsid w:val="00E90C16"/>
    <w:rsid w:val="00EA1889"/>
    <w:rsid w:val="00EA2C48"/>
    <w:rsid w:val="00EA40B9"/>
    <w:rsid w:val="00EA57B9"/>
    <w:rsid w:val="00EB104F"/>
    <w:rsid w:val="00EC2D7C"/>
    <w:rsid w:val="00EC7CBA"/>
    <w:rsid w:val="00ED0450"/>
    <w:rsid w:val="00ED14BD"/>
    <w:rsid w:val="00ED43E8"/>
    <w:rsid w:val="00ED6F6E"/>
    <w:rsid w:val="00EE10B2"/>
    <w:rsid w:val="00EE11E4"/>
    <w:rsid w:val="00EE25D7"/>
    <w:rsid w:val="00EF0177"/>
    <w:rsid w:val="00EF4996"/>
    <w:rsid w:val="00F02F66"/>
    <w:rsid w:val="00F0533E"/>
    <w:rsid w:val="00F07030"/>
    <w:rsid w:val="00F1048D"/>
    <w:rsid w:val="00F12DEC"/>
    <w:rsid w:val="00F1715C"/>
    <w:rsid w:val="00F20EA8"/>
    <w:rsid w:val="00F243E2"/>
    <w:rsid w:val="00F24B8C"/>
    <w:rsid w:val="00F310F8"/>
    <w:rsid w:val="00F34814"/>
    <w:rsid w:val="00F34B3C"/>
    <w:rsid w:val="00F35939"/>
    <w:rsid w:val="00F440C8"/>
    <w:rsid w:val="00F45607"/>
    <w:rsid w:val="00F5070F"/>
    <w:rsid w:val="00F53189"/>
    <w:rsid w:val="00F54BBB"/>
    <w:rsid w:val="00F61DE3"/>
    <w:rsid w:val="00F659EB"/>
    <w:rsid w:val="00F66214"/>
    <w:rsid w:val="00F668BA"/>
    <w:rsid w:val="00F74A26"/>
    <w:rsid w:val="00F81179"/>
    <w:rsid w:val="00F8320E"/>
    <w:rsid w:val="00F86BA6"/>
    <w:rsid w:val="00F95EC3"/>
    <w:rsid w:val="00FA1BD0"/>
    <w:rsid w:val="00FA2A5A"/>
    <w:rsid w:val="00FA3E4A"/>
    <w:rsid w:val="00FA4B6F"/>
    <w:rsid w:val="00FA5155"/>
    <w:rsid w:val="00FB018F"/>
    <w:rsid w:val="00FB0534"/>
    <w:rsid w:val="00FC12D9"/>
    <w:rsid w:val="00FC28A1"/>
    <w:rsid w:val="00FC6389"/>
    <w:rsid w:val="00FD54A4"/>
    <w:rsid w:val="00FE3835"/>
    <w:rsid w:val="00FE50F9"/>
    <w:rsid w:val="00FE5117"/>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lp1,lp11"/>
    <w:basedOn w:val="Normln"/>
    <w:link w:val="OdstavecseseznamemChar"/>
    <w:uiPriority w:val="34"/>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qFormat/>
    <w:rsid w:val="00D81AAB"/>
  </w:style>
  <w:style w:type="paragraph" w:customStyle="1" w:styleId="Odrazkapro1a11">
    <w:name w:val="Odrazka pro 1 a 1.1"/>
    <w:basedOn w:val="Normln"/>
    <w:qFormat/>
    <w:rsid w:val="00586495"/>
    <w:pPr>
      <w:numPr>
        <w:numId w:val="7"/>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8"/>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8"/>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6"/>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character" w:styleId="Sledovanodkaz">
    <w:name w:val="FollowedHyperlink"/>
    <w:basedOn w:val="Standardnpsmoodstavce"/>
    <w:uiPriority w:val="99"/>
    <w:semiHidden/>
    <w:unhideWhenUsed/>
    <w:rsid w:val="001F7A65"/>
    <w:rPr>
      <w:color w:val="954F72" w:themeColor="followedHyperlink"/>
      <w:u w:val="single"/>
    </w:rPr>
  </w:style>
  <w:style w:type="paragraph" w:customStyle="1" w:styleId="1lnek">
    <w:name w:val="1.článek"/>
    <w:basedOn w:val="Normln"/>
    <w:qFormat/>
    <w:rsid w:val="00C7024C"/>
    <w:pPr>
      <w:keepNext/>
      <w:spacing w:before="240"/>
      <w:ind w:left="680" w:hanging="680"/>
      <w:outlineLvl w:val="0"/>
    </w:pPr>
    <w:rPr>
      <w:rFonts w:ascii="Verdana" w:eastAsia="Times New Roman" w:hAnsi="Verdana" w:cs="Times New Roman"/>
      <w:b/>
      <w:bCs/>
      <w:iCs/>
    </w:rPr>
  </w:style>
  <w:style w:type="paragraph" w:customStyle="1" w:styleId="11odst0">
    <w:name w:val="1.1. odst."/>
    <w:basedOn w:val="Normln"/>
    <w:link w:val="11odstChar0"/>
    <w:qFormat/>
    <w:rsid w:val="00C7024C"/>
    <w:pPr>
      <w:widowControl w:val="0"/>
      <w:ind w:left="680" w:hanging="680"/>
      <w:outlineLvl w:val="1"/>
    </w:pPr>
    <w:rPr>
      <w:rFonts w:ascii="Verdana" w:eastAsia="Verdana" w:hAnsi="Verdana" w:cstheme="majorBidi"/>
      <w:bCs/>
      <w:noProof/>
      <w:szCs w:val="26"/>
    </w:rPr>
  </w:style>
  <w:style w:type="character" w:customStyle="1" w:styleId="11odstChar0">
    <w:name w:val="1.1. odst. Char"/>
    <w:basedOn w:val="Standardnpsmoodstavce"/>
    <w:link w:val="11odst0"/>
    <w:rsid w:val="00C7024C"/>
    <w:rPr>
      <w:rFonts w:ascii="Verdana" w:eastAsia="Verdana" w:hAnsi="Verdana" w:cstheme="majorBidi"/>
      <w:bCs/>
      <w:noProof/>
      <w:szCs w:val="26"/>
    </w:rPr>
  </w:style>
  <w:style w:type="paragraph" w:customStyle="1" w:styleId="Nadpis61">
    <w:name w:val="Nadpis 61"/>
    <w:basedOn w:val="Normln"/>
    <w:next w:val="Normln"/>
    <w:qFormat/>
    <w:rsid w:val="00C7024C"/>
    <w:pPr>
      <w:tabs>
        <w:tab w:val="left" w:pos="357"/>
      </w:tabs>
      <w:spacing w:before="240" w:after="60" w:line="240" w:lineRule="auto"/>
      <w:ind w:left="2736" w:hanging="936"/>
      <w:outlineLvl w:val="5"/>
    </w:pPr>
    <w:rPr>
      <w:rFonts w:ascii="Calibri" w:eastAsia="Times New Roman" w:hAnsi="Calibri" w:cs="Times New Roman"/>
      <w:b/>
      <w:i/>
      <w:sz w:val="22"/>
      <w:szCs w:val="20"/>
      <w:lang w:eastAsia="cs-CZ"/>
    </w:rPr>
  </w:style>
  <w:style w:type="paragraph" w:customStyle="1" w:styleId="1lnek0">
    <w:name w:val="1. článek"/>
    <w:basedOn w:val="Nadpis4"/>
    <w:link w:val="1lnekChar"/>
    <w:qFormat/>
    <w:rsid w:val="000562BF"/>
    <w:pPr>
      <w:keepNext w:val="0"/>
      <w:keepLines w:val="0"/>
      <w:widowControl w:val="0"/>
      <w:spacing w:before="120" w:after="120"/>
      <w:ind w:left="567" w:hanging="567"/>
    </w:pPr>
    <w:rPr>
      <w:rFonts w:asciiTheme="minorHAnsi" w:hAnsiTheme="minorHAnsi"/>
      <w:noProof/>
      <w:u w:val="none"/>
    </w:rPr>
  </w:style>
  <w:style w:type="paragraph" w:customStyle="1" w:styleId="iodst">
    <w:name w:val="i. odst."/>
    <w:basedOn w:val="Normln"/>
    <w:qFormat/>
    <w:rsid w:val="000562BF"/>
    <w:pPr>
      <w:widowControl w:val="0"/>
      <w:ind w:left="1728" w:hanging="648"/>
    </w:pPr>
  </w:style>
  <w:style w:type="paragraph" w:customStyle="1" w:styleId="odrka">
    <w:name w:val="odrážka"/>
    <w:basedOn w:val="Normln"/>
    <w:qFormat/>
    <w:rsid w:val="000562BF"/>
    <w:pPr>
      <w:widowControl w:val="0"/>
      <w:ind w:left="2268" w:hanging="567"/>
    </w:pPr>
  </w:style>
  <w:style w:type="character" w:customStyle="1" w:styleId="1lnekChar">
    <w:name w:val="1. článek Char"/>
    <w:basedOn w:val="Nadpis4Char"/>
    <w:link w:val="1lnek0"/>
    <w:rsid w:val="00FA5155"/>
    <w:rPr>
      <w:rFonts w:asciiTheme="majorHAnsi" w:eastAsiaTheme="majorEastAsia" w:hAnsiTheme="majorHAnsi" w:cstheme="majorBidi"/>
      <w:b/>
      <w:iCs/>
      <w:noProo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A9C2086F270B144BDAFF93C4C343E14" ma:contentTypeVersion="" ma:contentTypeDescription="Vytvoří nový dokument" ma:contentTypeScope="" ma:versionID="6449c63e9bb727ab585b1ae4573e3ec3">
  <xsd:schema xmlns:xsd="http://www.w3.org/2001/XMLSchema" xmlns:xs="http://www.w3.org/2001/XMLSchema" xmlns:p="http://schemas.microsoft.com/office/2006/metadata/properties" xmlns:ns2="349aea42-3590-4830-b6d3-018fe7ac0251" targetNamespace="http://schemas.microsoft.com/office/2006/metadata/properties" ma:root="true" ma:fieldsID="2504ca990b1213b0c251c8bf41412872" ns2:_="">
    <xsd:import namespace="349aea42-3590-4830-b6d3-018fe7ac0251"/>
    <xsd:element name="properties">
      <xsd:complexType>
        <xsd:sequence>
          <xsd:element name="documentManagement">
            <xsd:complexType>
              <xsd:all>
                <xsd:element ref="ns2:Posledn_x00ed_zm_x011b_na"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ea42-3590-4830-b6d3-018fe7ac0251" elementFormDefault="qualified">
    <xsd:import namespace="http://schemas.microsoft.com/office/2006/documentManagement/types"/>
    <xsd:import namespace="http://schemas.microsoft.com/office/infopath/2007/PartnerControls"/>
    <xsd:element name="Posledn_x00ed_zm_x011b_na" ma:index="8" nillable="true" ma:displayName="Poslední změna" ma:format="DateTime" ma:internalName="Posledn_x00ed_zm_x011b_na">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osledn_x00ed_zm_x011b_na xmlns="349aea42-3590-4830-b6d3-018fe7ac0251" xsi:nil="true"/>
  </documentManagement>
</p:properties>
</file>

<file path=customXml/itemProps1.xml><?xml version="1.0" encoding="utf-8"?>
<ds:datastoreItem xmlns:ds="http://schemas.openxmlformats.org/officeDocument/2006/customXml" ds:itemID="{B268B469-0ED7-4C59-83C7-92F9124AA4C6}">
  <ds:schemaRefs>
    <ds:schemaRef ds:uri="http://schemas.microsoft.com/sharepoint/v3/contenttype/forms"/>
  </ds:schemaRefs>
</ds:datastoreItem>
</file>

<file path=customXml/itemProps2.xml><?xml version="1.0" encoding="utf-8"?>
<ds:datastoreItem xmlns:ds="http://schemas.openxmlformats.org/officeDocument/2006/customXml" ds:itemID="{5E0CDCF0-FCF6-4FC2-89CC-D2457D65B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ea42-3590-4830-b6d3-018fe7ac0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D246D-E7B3-4D22-8455-A5CD6EF9D15F}">
  <ds:schemaRefs>
    <ds:schemaRef ds:uri="http://schemas.openxmlformats.org/officeDocument/2006/bibliography"/>
  </ds:schemaRefs>
</ds:datastoreItem>
</file>

<file path=customXml/itemProps4.xml><?xml version="1.0" encoding="utf-8"?>
<ds:datastoreItem xmlns:ds="http://schemas.openxmlformats.org/officeDocument/2006/customXml" ds:itemID="{34EB578B-BE1C-4D3F-92BF-460E8F5DE3F8}">
  <ds:schemaRefs>
    <ds:schemaRef ds:uri="http://schemas.microsoft.com/office/2006/metadata/properties"/>
    <ds:schemaRef ds:uri="http://schemas.microsoft.com/office/infopath/2007/PartnerControls"/>
    <ds:schemaRef ds:uri="349aea42-3590-4830-b6d3-018fe7ac0251"/>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4851</Words>
  <Characters>29549</Characters>
  <Application>Microsoft Office Word</Application>
  <DocSecurity>0</DocSecurity>
  <Lines>547</Lines>
  <Paragraphs>251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2026-03-27T08:59:00Z</dcterms:created>
  <dcterms:modified xsi:type="dcterms:W3CDTF">2026-03-27T12:17:00Z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0x0101002A9C2086F270B144BDAFF93C4C343E14</vt:lpwstr>
  </property>
</Properties>
</file>